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a class-score table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r>
        <w:t xml:space="preserve"> </w:t>
      </w:r>
      <w:r>
        <w:t xml:space="preserve">- For classification,</w:t>
      </w:r>
      <w:r>
        <w:t xml:space="preserve"> </w:t>
      </w:r>
      <w:r>
        <w:rPr>
          <w:rStyle w:val="VerbatimChar"/>
        </w:rPr>
        <w:t xml:space="preserve">predict()</w:t>
      </w:r>
      <w:r>
        <w:t xml:space="preserve"> </w:t>
      </w:r>
      <w:r>
        <w:t xml:space="preserve">should expose one column per class rather than only hard labels.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9 21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hard labels only, instead of the class-score format expected by</w:t>
      </w:r>
      <w:r>
        <w:t xml:space="preserve"> </w:t>
      </w:r>
      <w:r>
        <w:rPr>
          <w:rStyle w:val="VerbatimChar"/>
        </w:rPr>
        <w:t xml:space="preserve">evaluate()</w:t>
      </w:r>
      <w:r>
        <w:t xml:space="preserve">.</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2026-05-13T01:38:52Z</dcterms:created>
  <dcterms:modified xsi:type="dcterms:W3CDTF">2026-05-13T01:38:52Z</dcterms:modified>
</cp:coreProperties>
</file>

<file path=docProps/custom.xml><?xml version="1.0" encoding="utf-8"?>
<Properties xmlns="http://schemas.openxmlformats.org/officeDocument/2006/custom-properties" xmlns:vt="http://schemas.openxmlformats.org/officeDocument/2006/docPropsVTypes"/>
</file>