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cla_nb</w:t>
      </w:r>
      <w:r>
        <w:t xml:space="preserve">: Naive Bayes for classification. Probabilistic model assuming conditional independence among features; simple, efficient, and often competitive.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Naive Bayes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Naive Bayes.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Mitchell, T. (1997). Machine Learning. McGraw-Hill. (Naive Bayes)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2026-03-11T02:03:01Z</dcterms:created>
  <dcterms:modified xsi:type="dcterms:W3CDTF">2026-03-11T02:03:01Z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