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Stacked bars: shows each category’s composition by summing groups; useful for cumulative proportions.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aggregated by species for two metrics.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Sepal.Width=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 Sepal.Length Sepal.Width</w:t>
      </w:r>
      <w:r>
        <w:br/>
      </w:r>
      <w:r>
        <w:rPr>
          <w:rStyle w:val="VerbatimChar"/>
        </w:rPr>
        <w:t xml:space="preserve">##   &lt;fct&gt;             &lt;dbl&gt;       &lt;dbl&gt;</w:t>
      </w:r>
      <w:r>
        <w:br/>
      </w:r>
      <w:r>
        <w:rPr>
          <w:rStyle w:val="VerbatimChar"/>
        </w:rPr>
        <w:t xml:space="preserve">## 1 setosa             5.01        3.43</w:t>
      </w:r>
      <w:r>
        <w:br/>
      </w:r>
      <w:r>
        <w:rPr>
          <w:rStyle w:val="VerbatimChar"/>
        </w:rPr>
        <w:t xml:space="preserve">## 2 versicolor         5.94        2.77</w:t>
      </w:r>
      <w:r>
        <w:br/>
      </w:r>
      <w:r>
        <w:rPr>
          <w:rStyle w:val="VerbatimChar"/>
        </w:rPr>
        <w:t xml:space="preserve">## 3 virginica          6.59        2.97</w:t>
      </w:r>
    </w:p>
    <w:p>
      <w:pPr>
        <w:pStyle w:val="FirstParagraph"/>
      </w:pPr>
      <w:r>
        <w:t xml:space="preserve">Build a stacked bar chart and adjust X-axis labels.</w:t>
      </w:r>
    </w:p>
    <w:p>
      <w:pPr>
        <w:pStyle w:val="SourceCode"/>
      </w:pPr>
      <w:r>
        <w:rPr>
          <w:rStyle w:val="CommentTok"/>
        </w:rPr>
        <w:t xml:space="preserve"># Stacked bars</w:t>
      </w:r>
      <w:r>
        <w:br/>
      </w:r>
      <w:r>
        <w:br/>
      </w:r>
      <w:r>
        <w:rPr>
          <w:rStyle w:val="CommentTok"/>
        </w:rPr>
        <w:t xml:space="preserve"># Organizes data by category, stacking bars for different groups; the final height shows the combined total.</w:t>
      </w:r>
      <w:r>
        <w:br/>
      </w:r>
      <w:r>
        <w:br/>
      </w:r>
      <w:r>
        <w:rPr>
          <w:rStyle w:val="CommentTok"/>
        </w:rPr>
        <w:t xml:space="preserve"># More info: https://en.wikipedia.org/wiki/Bar_chart#Grouped_or_stacked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plot_stackedbar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stacked_bar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2026-03-11T02:03:28Z</dcterms:created>
  <dcterms:modified xsi:type="dcterms:W3CDTF">2026-03-11T02:03:28Z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