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Histogram: distributes observations into bins along the x-axis; useful to visualize frequency and skewness.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Generate variables with distinct distributions (exponential, uniform, normal).</w:t>
      </w:r>
    </w:p>
    <w:p>
      <w:pPr>
        <w:pStyle w:val="SourceCode"/>
      </w:pPr>
      <w:r>
        <w:rPr>
          <w:rStyle w:val="CommentTok"/>
        </w:rPr>
        <w:t xml:space="preserve"># Examples with data distributions</w:t>
      </w:r>
      <w:r>
        <w:br/>
      </w:r>
      <w:r>
        <w:rPr>
          <w:rStyle w:val="CommentTok"/>
        </w:rPr>
        <w:t xml:space="preserve"># We use random variables to facilitate visualization of different distributions.</w:t>
      </w:r>
      <w:r>
        <w:br/>
      </w:r>
      <w:r>
        <w:br/>
      </w:r>
      <w:r>
        <w:rPr>
          <w:rStyle w:val="CommentTok"/>
        </w:rPr>
        <w:t xml:space="preserve"># example: dataset to be plotted  </w:t>
      </w:r>
      <w:r>
        <w:br/>
      </w: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 0.1983368 3.259554 4.896481</w:t>
      </w:r>
      <w:r>
        <w:br/>
      </w:r>
      <w:r>
        <w:rPr>
          <w:rStyle w:val="VerbatimChar"/>
        </w:rPr>
        <w:t xml:space="preserve">## 2   0.6608953 3.171106 5.187828</w:t>
      </w:r>
      <w:r>
        <w:br/>
      </w:r>
      <w:r>
        <w:rPr>
          <w:rStyle w:val="VerbatimChar"/>
        </w:rPr>
        <w:t xml:space="preserve">## 3   0.2834910 3.423250 4.389551</w:t>
      </w:r>
      <w:r>
        <w:br/>
      </w:r>
      <w:r>
        <w:rPr>
          <w:rStyle w:val="VerbatimChar"/>
        </w:rPr>
        <w:t xml:space="preserve">## 4   0.0381919 2.531736 3.741199</w:t>
      </w:r>
      <w:r>
        <w:br/>
      </w:r>
      <w:r>
        <w:rPr>
          <w:rStyle w:val="VerbatimChar"/>
        </w:rPr>
        <w:t xml:space="preserve">## 5   0.4731766 2.619622 4.529254</w:t>
      </w:r>
      <w:r>
        <w:br/>
      </w:r>
      <w:r>
        <w:rPr>
          <w:rStyle w:val="VerbatimChar"/>
        </w:rPr>
        <w:t xml:space="preserve">## 6   1.4636271 2.730006 4.735878</w:t>
      </w:r>
    </w:p>
    <w:p>
      <w:pPr>
        <w:pStyle w:val="FirstParagraph"/>
      </w:pPr>
      <w:r>
        <w:t xml:space="preserve">Histogram</w:t>
      </w:r>
    </w:p>
    <w:p>
      <w:pPr>
        <w:pStyle w:val="BodyText"/>
      </w:pPr>
      <w:r>
        <w:t xml:space="preserve">Visualize the distribution of a continuous variable by binning the x-axis and counting observations per bin.</w:t>
      </w:r>
      <w:r>
        <w:t xml:space="preserve"> </w:t>
      </w:r>
      <w:r>
        <w:rPr>
          <w:rStyle w:val="VerbatimChar"/>
        </w:rPr>
        <w:t xml:space="preserve">geom_histogram()</w:t>
      </w:r>
      <w:r>
        <w:t xml:space="preserve"> </w:t>
      </w:r>
      <w:r>
        <w:t xml:space="preserve">displays counts as bars.</w:t>
      </w:r>
      <w:r>
        <w:t xml:space="preserve"> </w:t>
      </w:r>
      <w:r>
        <w:t xml:space="preserve">More info: ?geom_histogram (R documentation)</w:t>
      </w:r>
    </w:p>
    <w:p>
      <w:pPr>
        <w:pStyle w:val="BodyText"/>
      </w:pPr>
      <w:r>
        <w:t xml:space="preserve">Build histograms and arrange multiple charts side by side.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0-distribution-histogram_files/4507f7897a7acf2a67eb705ccfc3e2a5700b8ec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Chart arrangement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grid.arrange</w:t>
      </w:r>
      <w:r>
        <w:t xml:space="preserve"> </w:t>
      </w:r>
      <w:r>
        <w:t xml:space="preserve">to place the generated charts side by side.</w:t>
      </w:r>
    </w:p>
    <w:p>
      <w:pPr>
        <w:pStyle w:val="SourceCode"/>
      </w:pPr>
      <w:r>
        <w:rPr>
          <w:rStyle w:val="NormalTok"/>
        </w:rPr>
        <w:t xml:space="preserve">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(uniform),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 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/examples/graphics/doc/10-distribution-histogram_files/fb0e9742b5c9a92d67a78e269ca202714879802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Freedman, D., and Diaconis, P. (1981). On the histogram as a density estimator: L2 theory. Zeitschrift für Wahrscheinlichkeitstheorie und verwandte Gebiete.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2026-05-14T03:08:30Z</dcterms:created>
  <dcterms:modified xsi:type="dcterms:W3CDTF">2026-05-14T03:08:30Z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