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r>
        <w:t xml:space="preserve"> </w:t>
      </w:r>
      <w:r>
        <w:t xml:space="preserve">- Hyperparameters:</w:t>
      </w:r>
      <w:r>
        <w:t xml:space="preserve"> </w:t>
      </w:r>
      <w:r>
        <w:rPr>
          <w:rStyle w:val="VerbatimChar"/>
        </w:rPr>
        <w:t xml:space="preserve">mtry</w:t>
      </w:r>
      <w:r>
        <w:t xml:space="preserve"> </w:t>
      </w:r>
      <w:r>
        <w:t xml:space="preserve">(variables per split),</w:t>
      </w:r>
      <w:r>
        <w:t xml:space="preserve"> </w:t>
      </w:r>
      <w:r>
        <w:rPr>
          <w:rStyle w:val="VerbatimChar"/>
        </w:rPr>
        <w:t xml:space="preserve">ntree</w:t>
      </w:r>
      <w:r>
        <w:t xml:space="preserve"> </w:t>
      </w:r>
      <w:r>
        <w:t xml:space="preserve">(number of trees).</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Random Forest</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Random Forest: tune</w:t>
      </w:r>
      <w:r>
        <w:t xml:space="preserve"> </w:t>
      </w:r>
      <w:r>
        <w:rPr>
          <w:rStyle w:val="VerbatimChar"/>
        </w:rPr>
        <w:t xml:space="preserve">mtry</w:t>
      </w:r>
      <w:r>
        <w:t xml:space="preserve"> </w:t>
      </w:r>
      <w:r>
        <w:t xml:space="preserve">and</w:t>
      </w:r>
      <w:r>
        <w:t xml:space="preserve"> </w:t>
      </w:r>
      <w:r>
        <w:rPr>
          <w:rStyle w:val="VerbatimChar"/>
        </w:rPr>
        <w:t xml:space="preserve">ntree</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cla_rf</w:t>
      </w:r>
      <w:r>
        <w:rPr>
          <w:rStyle w:val="NormalTok"/>
        </w:rPr>
        <w:t xml:space="preserve">(</w:t>
      </w:r>
      <w:r>
        <w:rPr>
          <w:rStyle w:val="StringTok"/>
        </w:rPr>
        <w:t xml:space="preserve">"Species"</w:t>
      </w:r>
      <w:r>
        <w:rPr>
          <w:rStyle w:val="NormalTok"/>
        </w:rPr>
        <w:t xml:space="preserve">, slevels, </w:t>
      </w:r>
      <w:r>
        <w:rPr>
          <w:rStyle w:val="AttributeTok"/>
        </w:rPr>
        <w:t xml:space="preserve">mtry=</w:t>
      </w:r>
      <w:r>
        <w:rPr>
          <w:rStyle w:val="DecValTok"/>
        </w:rPr>
        <w:t xml:space="preserve">3</w:t>
      </w:r>
      <w:r>
        <w:rPr>
          <w:rStyle w:val="NormalTok"/>
        </w:rPr>
        <w:t xml:space="preserve">, </w:t>
      </w:r>
      <w:r>
        <w:rPr>
          <w:rStyle w:val="AttributeTok"/>
        </w:rPr>
        <w:t xml:space="preserve">ntree=</w:t>
      </w:r>
      <w:r>
        <w:rPr>
          <w:rStyle w:val="DecValTok"/>
        </w:rPr>
        <w:t xml:space="preserve">5</w:t>
      </w:r>
      <w:r>
        <w:rPr>
          <w:rStyle w:val="NormalTok"/>
        </w:rPr>
        <w:t xml:space="preserve">) </w:t>
      </w:r>
      <w:r>
        <w:rPr>
          <w:rStyle w:val="CommentTok"/>
        </w:rPr>
        <w:t xml:space="preserve"># mtry: variables per split; ntree: number of trees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Breiman, L. (2001). Random Forests. Machine Learning 45(1):5–32.</w:t>
      </w:r>
      <w:r>
        <w:t xml:space="preserve"> </w:t>
      </w:r>
      <w:r>
        <w:t xml:space="preserve">- Liaw, A. and Wiener, M. (2002). Classification and Regression by randomForest. R News.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2026-03-14T13:48:57Z</dcterms:created>
  <dcterms:modified xsi:type="dcterms:W3CDTF">2026-03-14T13:48:57Z</dcterms:modified>
</cp:coreProperties>
</file>

<file path=docProps/custom.xml><?xml version="1.0" encoding="utf-8"?>
<Properties xmlns="http://schemas.openxmlformats.org/officeDocument/2006/custom-properties" xmlns:vt="http://schemas.openxmlformats.org/officeDocument/2006/docPropsVTypes"/>
</file>