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Density (kernel density): smoothed version of the histogram for continuous variables; highlights distribution shapes.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Examples with distinct distributions</w:t>
      </w:r>
      <w:r>
        <w:t xml:space="preserve"> </w:t>
      </w:r>
      <w:r>
        <w:t xml:space="preserve">The following use random variables to visualize different distributions.</w:t>
      </w:r>
    </w:p>
    <w:p>
      <w:pPr>
        <w:pStyle w:val="BodyText"/>
      </w:pPr>
      <w:r>
        <w:t xml:space="preserve">Generate example variables with different distributions.</w:t>
      </w:r>
    </w:p>
    <w:p>
      <w:pPr>
        <w:pStyle w:val="SourceCode"/>
      </w:pPr>
      <w:r>
        <w:rPr>
          <w:rStyle w:val="CommentTok"/>
        </w:rPr>
        <w:t xml:space="preserve"># example4: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1.4637206 3.455148 4.630319</w:t>
      </w:r>
      <w:r>
        <w:br/>
      </w:r>
      <w:r>
        <w:rPr>
          <w:rStyle w:val="VerbatimChar"/>
        </w:rPr>
        <w:t xml:space="preserve">## 2   0.4663201 2.993767 3.326800</w:t>
      </w:r>
      <w:r>
        <w:br/>
      </w:r>
      <w:r>
        <w:rPr>
          <w:rStyle w:val="VerbatimChar"/>
        </w:rPr>
        <w:t xml:space="preserve">## 3   2.8007761 2.581836 7.493531</w:t>
      </w:r>
      <w:r>
        <w:br/>
      </w:r>
      <w:r>
        <w:rPr>
          <w:rStyle w:val="VerbatimChar"/>
        </w:rPr>
        <w:t xml:space="preserve">## 4   0.7207741 2.717562 2.930433</w:t>
      </w:r>
      <w:r>
        <w:br/>
      </w:r>
      <w:r>
        <w:rPr>
          <w:rStyle w:val="VerbatimChar"/>
        </w:rPr>
        <w:t xml:space="preserve">## 5   2.0369439 3.327043 4.585704</w:t>
      </w:r>
      <w:r>
        <w:br/>
      </w:r>
      <w:r>
        <w:rPr>
          <w:rStyle w:val="VerbatimChar"/>
        </w:rPr>
        <w:t xml:space="preserve">## 6   0.1001134 2.710376 4.702176</w:t>
      </w:r>
    </w:p>
    <w:p>
      <w:pPr>
        <w:pStyle w:val="FirstParagraph"/>
      </w:pPr>
      <w:r>
        <w:t xml:space="preserve">Density plot</w:t>
      </w:r>
    </w:p>
    <w:p>
      <w:pPr>
        <w:pStyle w:val="BodyText"/>
      </w:pPr>
      <w:r>
        <w:t xml:space="preserve">Draws a kernel density estimate, a smoothed alternative to the histogram for continuous data.</w:t>
      </w:r>
    </w:p>
    <w:p>
      <w:pPr>
        <w:pStyle w:val="BodyText"/>
      </w:pPr>
      <w:r>
        <w:t xml:space="preserve">More info: ?geom_density (R documentation)</w:t>
      </w:r>
    </w:p>
    <w:p>
      <w:pPr>
        <w:pStyle w:val="BodyText"/>
      </w:pPr>
      <w:r>
        <w:t xml:space="preserve">Build densities and arrange individual charts in a grid.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09-distribution-density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function can arrange multiple previously created charts.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09-distribution-density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Silverman, B. W. (1986). Density Estimation for Statistics and Data Analysis. Chapman and Hall.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2026-03-14T13:49:15Z</dcterms:created>
  <dcterms:modified xsi:type="dcterms:W3CDTF">2026-03-14T13:49:15Z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