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 Clustering models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carry their own default internal and external evaluation metrics.</w:t>
      </w:r>
      <w:r>
        <w:t xml:space="preserve"> </w:t>
      </w:r>
      <w:r>
        <w:t xml:space="preserve">- Those defaults come from the class constructor, and they can be replaced when the analyst wants a narrower or different evaluation view.</w:t>
      </w:r>
    </w:p>
    <w:p>
      <w:pPr>
        <w:pStyle w:val="BodyText"/>
      </w:pPr>
      <w:r>
        <w:t xml:space="preserve">Didactic goal: show that metric customization is optional, inspect the defaults of a clustering class, and then replace them explicitly in a controlled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keep the reference labels only for external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</w:p>
    <w:p>
      <w:pPr>
        <w:pStyle w:val="FirstParagraph"/>
      </w:pPr>
      <w:r>
        <w:t xml:space="preserve">Create a helper to list the metric names currently configured in a model.</w:t>
      </w:r>
    </w:p>
    <w:p>
      <w:pPr>
        <w:pStyle w:val="SourceCode"/>
      </w:pPr>
      <w:r>
        <w:rPr>
          <w:rStyle w:val="NormalTok"/>
        </w:rPr>
        <w:t xml:space="preserve">metric_names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x, clu,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(ref))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ref,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internal =</w:t>
      </w:r>
      <w:r>
        <w:rPr>
          <w:rStyle w:val="NormalTok"/>
        </w:rPr>
        <w:t xml:space="preserve"> internal, </w:t>
      </w:r>
      <w:r>
        <w:rPr>
          <w:rStyle w:val="AttributeTok"/>
        </w:rPr>
        <w:t xml:space="preserve">external =</w:t>
      </w:r>
      <w:r>
        <w:rPr>
          <w:rStyle w:val="NormalTok"/>
        </w:rPr>
        <w:t xml:space="preserve"> external)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 </w:t>
      </w:r>
      <w:r>
        <w:t xml:space="preserve">and inspect its default evaluation set.</w:t>
      </w:r>
    </w:p>
    <w:p>
      <w:pPr>
        <w:pStyle w:val="SourceCode"/>
      </w:pP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(model_default, x)</w:t>
      </w:r>
      <w:r>
        <w:br/>
      </w:r>
      <w:r>
        <w:rPr>
          <w:rStyle w:val="NormalTok"/>
        </w:rPr>
        <w:t xml:space="preserve">clu_default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(model_default,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(model_default, x, clu_default,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        "davies_bouldin"    "calinski_harabasz"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             "purity"              "adjusted_rand_index"</w:t>
      </w:r>
    </w:p>
    <w:p>
      <w:pPr>
        <w:pStyle w:val="FirstParagraph"/>
      </w:pPr>
      <w:r>
        <w:t xml:space="preserve">Run the default evaluation.</w:t>
      </w:r>
    </w:p>
    <w:p>
      <w:pPr>
        <w:pStyle w:val="SourceCode"/>
      </w:pPr>
      <w:r>
        <w:rPr>
          <w:rStyle w:val="NormalTok"/>
        </w:rPr>
        <w:t xml:space="preserve">eval_default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(model_default, clu_default, ref)</w:t>
      </w:r>
      <w:r>
        <w:br/>
      </w:r>
      <w:r>
        <w:rPr>
          <w:rStyle w:val="NormalTok"/>
        </w:rPr>
        <w:t xml:space="preserve">eval_default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customize the same class to keep only one internal metric and one external metric. This pair is useful for teaching because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gives a compact internal summary of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shows how mixed each cluster is relative to a reference partition.</w:t>
      </w:r>
    </w:p>
    <w:p>
      <w:pPr>
        <w:pStyle w:val="SourceCode"/>
      </w:pP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(model_custom, x)</w:t>
      </w:r>
      <w:r>
        <w:br/>
      </w:r>
      <w:r>
        <w:rPr>
          <w:rStyle w:val="NormalTok"/>
        </w:rPr>
        <w:t xml:space="preserve">clu_custom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(model_custom,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(model_custom, x, clu_custom,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</w:t>
      </w:r>
    </w:p>
    <w:p>
      <w:pPr>
        <w:pStyle w:val="FirstParagraph"/>
      </w:pPr>
      <w:r>
        <w:t xml:space="preserve">Evaluate again after the customization.</w:t>
      </w:r>
    </w:p>
    <w:p>
      <w:pPr>
        <w:pStyle w:val="SourceCode"/>
      </w:pPr>
      <w:r>
        <w:rPr>
          <w:rStyle w:val="NormalTok"/>
        </w:rPr>
        <w:t xml:space="preserve">eval_custom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(model_custom, clu_custom, ref)</w:t>
      </w:r>
      <w:r>
        <w:br/>
      </w:r>
      <w:r>
        <w:rPr>
          <w:rStyle w:val="NormalTok"/>
        </w:rPr>
        <w:t xml:space="preserve">eval_custom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Available metric functions can be inspected directly from the utility object.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"^metric_"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"metric_result"              "metric_from_attr"           "metric_wcss"                "metric_silhouette"         </w:t>
      </w:r>
      <w:r>
        <w:br/>
      </w:r>
      <w:r>
        <w:rPr>
          <w:rStyle w:val="VerbatimChar"/>
        </w:rPr>
        <w:t xml:space="preserve">##  [5] "metric_davies_bouldin"      "metric_calinski_harabasz"   "metric_entropy"             "metric_purity"             </w:t>
      </w:r>
      <w:r>
        <w:br/>
      </w:r>
      <w:r>
        <w:rPr>
          <w:rStyle w:val="VerbatimChar"/>
        </w:rPr>
        <w:t xml:space="preserve">##  [9] "metric_rand_index"          "metric_adjusted_rand_index" "metric_noise_points"        "metric_loglik"             </w:t>
      </w:r>
      <w:r>
        <w:br/>
      </w:r>
      <w:r>
        <w:rPr>
          <w:rStyle w:val="VerbatimChar"/>
        </w:rPr>
        <w:t xml:space="preserve">## [13] "metric_withinerror"         "metric_modularity"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does not change: configure, fit, cluster, and evaluate.</w:t>
      </w:r>
      <w:r>
        <w:t xml:space="preserve"> </w:t>
      </w:r>
      <w:r>
        <w:t xml:space="preserve">- What changes is only the content of</w:t>
      </w:r>
      <w:r>
        <w:t xml:space="preserve"> </w:t>
      </w:r>
      <w:r>
        <w:rPr>
          <w:rStyle w:val="VerbatimChar"/>
        </w:rPr>
        <w:t xml:space="preserve">eval_internal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eval_external</w:t>
      </w:r>
      <w:r>
        <w:t xml:space="preserve">.</w:t>
      </w:r>
      <w:r>
        <w:t xml:space="preserve"> </w:t>
      </w:r>
      <w:r>
        <w:t xml:space="preserve">- The default metric set is class-specific. The base</w:t>
      </w:r>
      <w:r>
        <w:t xml:space="preserve"> </w:t>
      </w:r>
      <w:r>
        <w:rPr>
          <w:rStyle w:val="VerbatimChar"/>
        </w:rPr>
        <w:t xml:space="preserve">clusterer()</w:t>
      </w:r>
      <w:r>
        <w:t xml:space="preserve"> </w:t>
      </w:r>
      <w:r>
        <w:t xml:space="preserve">defines common defaults, and concrete classes can override them with more suitable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2026-05-14T03:21:14Z</dcterms:created>
  <dcterms:modified xsi:type="dcterms:W3CDTF">2026-05-14T03:21:14Z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