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technique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smoothing_cluster</w:t>
      </w:r>
      <w:r>
        <w:t xml:space="preserve">: discretization/smoothing by defining bins via clustering instead of fixed intervals.</w:t>
      </w:r>
    </w:p>
    <w:p>
      <w:pPr>
        <w:pStyle w:val="BodyText"/>
      </w:pPr>
      <w:r>
        <w:t xml:space="preserve">Discretization and smoothing</w:t>
      </w:r>
      <w:r>
        <w:t xml:space="preserve"> </w:t>
      </w:r>
      <w:r>
        <w:t xml:space="preserve">Discretization transforms continuous functions, models, variables, and equations into discrete counterparts.</w:t>
      </w:r>
    </w:p>
    <w:p>
      <w:pPr>
        <w:pStyle w:val="BodyText"/>
      </w:pPr>
      <w:r>
        <w:t xml:space="preserve">Smoothing creates an approximating function to capture important patterns while reducing noise or high-frequency variation.</w:t>
      </w:r>
    </w:p>
    <w:p>
      <w:pPr>
        <w:pStyle w:val="BodyText"/>
      </w:pPr>
      <w:r>
        <w:t xml:space="preserve">Defining bin intervals is an important step to enable the approximation.</w:t>
      </w:r>
    </w:p>
    <w:p>
      <w:pPr>
        <w:pStyle w:val="SourceCode"/>
      </w:pPr>
      <w:r>
        <w:rPr>
          <w:rStyle w:val="CommentTok"/>
        </w:rPr>
        <w:t xml:space="preserve"># installation </w:t>
      </w:r>
      <w:r>
        <w:br/>
      </w:r>
      <w:r>
        <w:rPr>
          <w:rStyle w:val="CommentTok"/>
        </w:rPr>
        <w:t xml:space="preserve">#install.packages("daltoolbox")</w:t>
      </w:r>
      <w:r>
        <w:br/>
      </w:r>
      <w:r>
        <w:br/>
      </w:r>
      <w:r>
        <w:rPr>
          <w:rStyle w:val="CommentTok"/>
        </w:rPr>
        <w:t xml:space="preserve"># loading DAL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 </w:t>
      </w:r>
    </w:p>
    <w:p>
      <w:pPr>
        <w:pStyle w:val="FirstParagraph"/>
      </w:pPr>
      <w:r>
        <w:t xml:space="preserve">General function to evaluate different smoothing techniques</w:t>
      </w:r>
    </w:p>
    <w:p>
      <w:pPr>
        <w:pStyle w:val="BodyText"/>
      </w:pPr>
      <w:r>
        <w:t xml:space="preserve">Sample data (</w:t>
      </w:r>
      <w:r>
        <w:rPr>
          <w:rStyle w:val="VerbatimChar"/>
        </w:rPr>
        <w:t xml:space="preserve">iris</w:t>
      </w:r>
      <w:r>
        <w:t xml:space="preserve">) to illustrate clustering-based discretization/smoothing.</w:t>
      </w:r>
    </w:p>
    <w:p>
      <w:pPr>
        <w:pStyle w:val="SourceCode"/>
      </w:pPr>
      <w:r>
        <w:rPr>
          <w:rStyle w:val="NormalTok"/>
        </w:rPr>
        <w:t xml:space="preserve">iris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(iris)</w:t>
      </w:r>
    </w:p>
    <w:p>
      <w:pPr>
        <w:pStyle w:val="SourceCode"/>
      </w:pPr>
      <w:r>
        <w:rPr>
          <w:rStyle w:val="VerbatimChar"/>
        </w:rPr>
        <w:t xml:space="preserve">##   Sepal.Length Sepal.Width Petal.Length Petal.Width Species</w:t>
      </w:r>
      <w:r>
        <w:br/>
      </w:r>
      <w:r>
        <w:rPr>
          <w:rStyle w:val="VerbatimChar"/>
        </w:rPr>
        <w:t xml:space="preserve">## 1          5.1         3.5          1.4         0.2  setosa</w:t>
      </w:r>
      <w:r>
        <w:br/>
      </w:r>
      <w:r>
        <w:rPr>
          <w:rStyle w:val="VerbatimChar"/>
        </w:rPr>
        <w:t xml:space="preserve">## 2          4.9         3.0          1.4         0.2  setosa</w:t>
      </w:r>
      <w:r>
        <w:br/>
      </w:r>
      <w:r>
        <w:rPr>
          <w:rStyle w:val="VerbatimChar"/>
        </w:rPr>
        <w:t xml:space="preserve">## 3          4.7         3.2          1.3         0.2  setosa</w:t>
      </w:r>
      <w:r>
        <w:br/>
      </w:r>
      <w:r>
        <w:rPr>
          <w:rStyle w:val="VerbatimChar"/>
        </w:rPr>
        <w:t xml:space="preserve">## 4          4.6         3.1          1.5         0.2  setosa</w:t>
      </w:r>
      <w:r>
        <w:br/>
      </w:r>
      <w:r>
        <w:rPr>
          <w:rStyle w:val="VerbatimChar"/>
        </w:rPr>
        <w:t xml:space="preserve">## 5          5.0         3.6          1.4         0.2  setosa</w:t>
      </w:r>
      <w:r>
        <w:br/>
      </w:r>
      <w:r>
        <w:rPr>
          <w:rStyle w:val="VerbatimChar"/>
        </w:rPr>
        <w:t xml:space="preserve">## 6          5.4         3.9          1.7         0.4  setosa</w:t>
      </w:r>
    </w:p>
    <w:p>
      <w:pPr>
        <w:pStyle w:val="FirstParagraph"/>
      </w:pPr>
      <w:r>
        <w:t xml:space="preserve">Apply clustering-based smoothing and inspect bins.</w:t>
      </w:r>
    </w:p>
    <w:p>
      <w:pPr>
        <w:pStyle w:val="SourceCode"/>
      </w:pPr>
      <w:r>
        <w:rPr>
          <w:rStyle w:val="CommentTok"/>
        </w:rPr>
        <w:t xml:space="preserve"># smoothing using clustering</w:t>
      </w:r>
      <w:r>
        <w:br/>
      </w:r>
      <w:r>
        <w:rPr>
          <w:rStyle w:val="NormalTok"/>
        </w:rPr>
        <w:t xml:space="preserve">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smoothing_cluster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</w:t>
      </w:r>
      <w:r>
        <w:br/>
      </w:r>
      <w:r>
        <w:rPr>
          <w:rStyle w:val="NormalTok"/>
        </w:rPr>
        <w:t xml:space="preserve">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(obj,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Sepal.Length)</w:t>
      </w:r>
      <w:r>
        <w:br/>
      </w:r>
      <w:r>
        <w:rPr>
          <w:rStyle w:val="NormalTok"/>
        </w:rPr>
        <w:t xml:space="preserve">sl.bi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(obj,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Sepal.Length)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(sl.bi))</w:t>
      </w:r>
    </w:p>
    <w:p>
      <w:pPr>
        <w:pStyle w:val="SourceCode"/>
      </w:pPr>
      <w:r>
        <w:rPr>
          <w:rStyle w:val="VerbatimChar"/>
        </w:rPr>
        <w:t xml:space="preserve">## sl.bi</w:t>
      </w:r>
      <w:r>
        <w:br/>
      </w:r>
      <w:r>
        <w:rPr>
          <w:rStyle w:val="VerbatimChar"/>
        </w:rPr>
        <w:t xml:space="preserve">## 5.22409638554217 6.61044776119403 </w:t>
      </w:r>
      <w:r>
        <w:br/>
      </w:r>
      <w:r>
        <w:rPr>
          <w:rStyle w:val="VerbatimChar"/>
        </w:rPr>
        <w:t xml:space="preserve">##               83               67</w:t>
      </w:r>
    </w:p>
    <w:p>
      <w:pPr>
        <w:pStyle w:val="SourceCode"/>
      </w:pPr>
      <w:r>
        <w:rPr>
          <w:rStyle w:val="NormalTok"/>
        </w:rPr>
        <w:t xml:space="preserve">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interval</w:t>
      </w:r>
    </w:p>
    <w:p>
      <w:pPr>
        <w:pStyle w:val="SourceCode"/>
      </w:pPr>
      <w:r>
        <w:rPr>
          <w:rStyle w:val="VerbatimChar"/>
        </w:rPr>
        <w:t xml:space="preserve">## [1] 4.300000 5.917272 7.900000</w:t>
      </w:r>
    </w:p>
    <w:p>
      <w:pPr>
        <w:pStyle w:val="FirstParagraph"/>
      </w:pPr>
      <w:r>
        <w:t xml:space="preserve">Evaluate conditional entropy between bins and species.</w:t>
      </w:r>
    </w:p>
    <w:p>
      <w:pPr>
        <w:pStyle w:val="SourceCode"/>
      </w:pPr>
      <w:r>
        <w:rPr>
          <w:rStyle w:val="NormalTok"/>
        </w:rPr>
        <w:t xml:space="preserve">entro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(obj,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(sl.bi)),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(entro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entropy)</w:t>
      </w:r>
    </w:p>
    <w:p>
      <w:pPr>
        <w:pStyle w:val="SourceCode"/>
      </w:pPr>
      <w:r>
        <w:rPr>
          <w:rStyle w:val="VerbatimChar"/>
        </w:rPr>
        <w:t xml:space="preserve">## [1] 1.12088</w:t>
      </w:r>
    </w:p>
    <w:p>
      <w:pPr>
        <w:pStyle w:val="FirstParagraph"/>
      </w:pPr>
      <w:r>
        <w:t xml:space="preserve">Optimizing the number of binnings</w:t>
      </w:r>
    </w:p>
    <w:p>
      <w:pPr>
        <w:pStyle w:val="BodyText"/>
      </w:pPr>
      <w:r>
        <w:t xml:space="preserve">Optimize the number of bins (search 1:20) and refit.</w:t>
      </w:r>
    </w:p>
    <w:p>
      <w:pPr>
        <w:pStyle w:val="SourceCode"/>
      </w:pPr>
      <w:r>
        <w:rPr>
          <w:rStyle w:val="NormalTok"/>
        </w:rPr>
        <w:t xml:space="preserve">opt_obj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smoothing_cluster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n=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(opt_obj,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Sepal.Length)</w:t>
      </w:r>
      <w:r>
        <w:br/>
      </w:r>
      <w:r>
        <w:rPr>
          <w:rStyle w:val="NormalTok"/>
        </w:rPr>
        <w:t xml:space="preserve">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</w:t>
      </w:r>
    </w:p>
    <w:p>
      <w:pPr>
        <w:pStyle w:val="SourceCode"/>
      </w:pPr>
      <w:r>
        <w:rPr>
          <w:rStyle w:val="VerbatimChar"/>
        </w:rPr>
        <w:t xml:space="preserve">## [1] 8</w:t>
      </w:r>
    </w:p>
    <w:p>
      <w:pPr>
        <w:pStyle w:val="SourceCode"/>
      </w:pPr>
      <w:r>
        <w:rPr>
          <w:rStyle w:val="NormalTok"/>
        </w:rPr>
        <w:t xml:space="preserve">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(obj,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Sepal.Length)</w:t>
      </w:r>
      <w:r>
        <w:br/>
      </w:r>
      <w:r>
        <w:rPr>
          <w:rStyle w:val="NormalTok"/>
        </w:rPr>
        <w:t xml:space="preserve">sl.bi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(obj,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Sepal.Length)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(sl.bi))</w:t>
      </w:r>
    </w:p>
    <w:p>
      <w:pPr>
        <w:pStyle w:val="SourceCode"/>
      </w:pPr>
      <w:r>
        <w:rPr>
          <w:rStyle w:val="VerbatimChar"/>
        </w:rPr>
        <w:t xml:space="preserve">## sl.bi</w:t>
      </w:r>
      <w:r>
        <w:br/>
      </w:r>
      <w:r>
        <w:rPr>
          <w:rStyle w:val="VerbatimChar"/>
        </w:rPr>
        <w:t xml:space="preserve">## 4.52727272727273 4.92380952380952 5.13076923076923 5.44285714285714 5.72916666666667         6.215625            6.725 </w:t>
      </w:r>
      <w:r>
        <w:br/>
      </w:r>
      <w:r>
        <w:rPr>
          <w:rStyle w:val="VerbatimChar"/>
        </w:rPr>
        <w:t xml:space="preserve">##               11               21               13               14               24               32               24 </w:t>
      </w:r>
      <w:r>
        <w:br/>
      </w:r>
      <w:r>
        <w:rPr>
          <w:rStyle w:val="VerbatimChar"/>
        </w:rPr>
        <w:t xml:space="preserve">## 7.50909090909091 </w:t>
      </w:r>
      <w:r>
        <w:br/>
      </w:r>
      <w:r>
        <w:rPr>
          <w:rStyle w:val="VerbatimChar"/>
        </w:rPr>
        <w:t xml:space="preserve">##               11</w:t>
      </w:r>
    </w:p>
    <w:p>
      <w:pPr>
        <w:pStyle w:val="FirstParagraph"/>
      </w:pPr>
      <w:r>
        <w:t xml:space="preserve">References</w:t>
      </w:r>
      <w:r>
        <w:t xml:space="preserve"> </w:t>
      </w:r>
      <w:r>
        <w:t xml:space="preserve">- MacQueen, J. (1967). Some Methods for Classification and Analysis of Multivariate Observations.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2026-03-11T02:11:21Z</dcterms:created>
  <dcterms:modified xsi:type="dcterms:W3CDTF">2026-03-11T02:11:21Z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