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Lollipop: alternative to bars, emphasizes values with a marker and a stem; lighter visual for comparisons.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and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Lollipop chart</w:t>
      </w:r>
      <w:r>
        <w:br/>
      </w:r>
      <w:r>
        <w:br/>
      </w:r>
      <w:r>
        <w:rPr>
          <w:rStyle w:val="CommentTok"/>
        </w:rPr>
        <w:t xml:space="preserve"># Same purpose as the bar chart, highlighting the value with a marker and a stem.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plot_lollipop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max_value_gap=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lollipo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2025-10-28T21:17:53Z</dcterms:created>
  <dcterms:modified xsi:type="dcterms:W3CDTF">2025-10-28T21:17:53Z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