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Radar: displays multiple numeric variables on radial axes from a common origin; useful for comparative profiles.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Mean per numeric variable and shaping the required format for radar.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Species) 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mean)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name    value</w:t>
      </w:r>
      <w:r>
        <w:br/>
      </w:r>
      <w:r>
        <w:rPr>
          <w:rStyle w:val="VerbatimChar"/>
        </w:rPr>
        <w:t xml:space="preserve">## Petal.Length Petal.Length 3.758000</w:t>
      </w:r>
      <w:r>
        <w:br/>
      </w:r>
      <w:r>
        <w:rPr>
          <w:rStyle w:val="VerbatimChar"/>
        </w:rPr>
        <w:t xml:space="preserve">## Petal.Width   Petal.Width 1.199333</w:t>
      </w:r>
      <w:r>
        <w:br/>
      </w:r>
      <w:r>
        <w:rPr>
          <w:rStyle w:val="VerbatimChar"/>
        </w:rPr>
        <w:t xml:space="preserve">## Sepal.Length Sepal.Length 5.843333</w:t>
      </w:r>
      <w:r>
        <w:br/>
      </w:r>
      <w:r>
        <w:rPr>
          <w:rStyle w:val="VerbatimChar"/>
        </w:rPr>
        <w:t xml:space="preserve">## Sepal.Width   Sepal.Width 3.057333</w:t>
      </w:r>
    </w:p>
    <w:p>
      <w:pPr>
        <w:pStyle w:val="SourceCode"/>
      </w:pPr>
      <w:r>
        <w:rPr>
          <w:rStyle w:val="CommentTok"/>
        </w:rPr>
        <w:t xml:space="preserve"># Radar chart</w:t>
      </w:r>
      <w:r>
        <w:br/>
      </w:r>
      <w:r>
        <w:br/>
      </w:r>
      <w:r>
        <w:rPr>
          <w:rStyle w:val="CommentTok"/>
        </w:rPr>
        <w:t xml:space="preserve"># Graphical method to display multivariate data with 3+ quantitative variables on axes starting from the same point.</w:t>
      </w:r>
      <w:r>
        <w:br/>
      </w:r>
      <w:r>
        <w:br/>
      </w:r>
      <w:r>
        <w:rPr>
          <w:rStyle w:val="CommentTok"/>
        </w:rPr>
        <w:t xml:space="preserve"># More info: https://en.wikipedia.org/wiki/Radar_chart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plot_radar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rad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Wilkinson, L. (2005). The Grammar of Graphics (2nd ed.).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2025-10-28T21:18:12Z</dcterms:created>
  <dcterms:modified xsi:type="dcterms:W3CDTF">2025-10-28T21:18:12Z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