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Density (kernel density): smoothed version of the histogram for continuous variables; highlights distribution shapes.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Examples with distinct distributions</w:t>
      </w:r>
      <w:r>
        <w:t xml:space="preserve"> </w:t>
      </w:r>
      <w:r>
        <w:t xml:space="preserve">The following use random variables to visualize different distributions.</w:t>
      </w:r>
    </w:p>
    <w:p>
      <w:pPr>
        <w:pStyle w:val="BodyText"/>
      </w:pPr>
      <w:r>
        <w:t xml:space="preserve">Generate example variables with different distributions.</w:t>
      </w:r>
    </w:p>
    <w:p>
      <w:pPr>
        <w:pStyle w:val="SourceCode"/>
      </w:pPr>
      <w:r>
        <w:rPr>
          <w:rStyle w:val="CommentTok"/>
        </w:rPr>
        <w:t xml:space="preserve"># example4: dataset to be plotted  </w:t>
      </w:r>
      <w:r>
        <w:br/>
      </w:r>
      <w:r>
        <w:rPr>
          <w:rStyle w:val="NormalTok"/>
        </w:rPr>
        <w:t xml:space="preserve">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uniform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(example)</w:t>
      </w:r>
    </w:p>
    <w:p>
      <w:pPr>
        <w:pStyle w:val="SourceCode"/>
      </w:pPr>
      <w:r>
        <w:rPr>
          <w:rStyle w:val="VerbatimChar"/>
        </w:rPr>
        <w:t xml:space="preserve">##   exponential  uniform   normal</w:t>
      </w:r>
      <w:r>
        <w:br/>
      </w:r>
      <w:r>
        <w:rPr>
          <w:rStyle w:val="VerbatimChar"/>
        </w:rPr>
        <w:t xml:space="preserve">## 1   1.4637206 3.455148 4.630319</w:t>
      </w:r>
      <w:r>
        <w:br/>
      </w:r>
      <w:r>
        <w:rPr>
          <w:rStyle w:val="VerbatimChar"/>
        </w:rPr>
        <w:t xml:space="preserve">## 2   0.4663201 2.993767 3.326800</w:t>
      </w:r>
      <w:r>
        <w:br/>
      </w:r>
      <w:r>
        <w:rPr>
          <w:rStyle w:val="VerbatimChar"/>
        </w:rPr>
        <w:t xml:space="preserve">## 3   2.8007761 2.581836 7.493531</w:t>
      </w:r>
      <w:r>
        <w:br/>
      </w:r>
      <w:r>
        <w:rPr>
          <w:rStyle w:val="VerbatimChar"/>
        </w:rPr>
        <w:t xml:space="preserve">## 4   0.7207741 2.717562 2.930433</w:t>
      </w:r>
      <w:r>
        <w:br/>
      </w:r>
      <w:r>
        <w:rPr>
          <w:rStyle w:val="VerbatimChar"/>
        </w:rPr>
        <w:t xml:space="preserve">## 5   2.0369439 3.327043 4.585704</w:t>
      </w:r>
      <w:r>
        <w:br/>
      </w:r>
      <w:r>
        <w:rPr>
          <w:rStyle w:val="VerbatimChar"/>
        </w:rPr>
        <w:t xml:space="preserve">## 6   0.1001134 2.710376 4.702176</w:t>
      </w:r>
    </w:p>
    <w:p>
      <w:pPr>
        <w:pStyle w:val="FirstParagraph"/>
      </w:pPr>
      <w:r>
        <w:t xml:space="preserve">Density plot</w:t>
      </w:r>
    </w:p>
    <w:p>
      <w:pPr>
        <w:pStyle w:val="BodyText"/>
      </w:pPr>
      <w:r>
        <w:t xml:space="preserve">Draws a kernel density estimate, a smoothed alternative to the histogram for continuous data.</w:t>
      </w:r>
    </w:p>
    <w:p>
      <w:pPr>
        <w:pStyle w:val="BodyText"/>
      </w:pPr>
      <w:r>
        <w:t xml:space="preserve">More info: ?geom_density (R documentation)</w:t>
      </w:r>
    </w:p>
    <w:p>
      <w:pPr>
        <w:pStyle w:val="BodyText"/>
      </w:pPr>
      <w:r>
        <w:t xml:space="preserve">Build densities and arrange individual charts in a grid.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repr.plot.width=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repr.plot.height=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plot_density</w:t>
      </w:r>
      <w:r>
        <w:rPr>
          <w:rStyle w:val="NormalTok"/>
        </w:rPr>
        <w:t xml:space="preserve">(example,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graphics/doc/09-distribution-density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Chart arrangement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grid.arrange</w:t>
      </w:r>
      <w:r>
        <w:t xml:space="preserve"> </w:t>
      </w:r>
      <w:r>
        <w:t xml:space="preserve">function can arrange multiple previously created charts.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grfe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plot_density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(exponential),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"exponential"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  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NormalTok"/>
        </w:rPr>
        <w:t xml:space="preserve">grfu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plot_density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(uniform),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"uniform"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  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NormalTok"/>
        </w:rPr>
        <w:t xml:space="preserve">grfn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plot_density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(normal),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 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(gridExtra)  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repr.plot.width=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repr.plot.height=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grid.arrange</w:t>
      </w:r>
      <w:r>
        <w:rPr>
          <w:rStyle w:val="NormalTok"/>
        </w:rPr>
        <w:t xml:space="preserve">(grfe, grfu, grfn, 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daltoolbox/examples/graphics/doc/09-distribution-density_files/figure-docx/unnamed-chunk-6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Silverman, B. W. (1986). Density Estimation for Statistics and Data Analysis. Chapman and Hall.</w:t>
      </w:r>
      <w:r>
        <w:t xml:space="preserve"> </w:t>
      </w:r>
      <w:r>
        <w:t xml:space="preserve">- Wickham, H. (2016). ggplot2: Elegant Graphics for Data Analysis. Springer.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2026-03-12T18:07:55Z</dcterms:created>
  <dcterms:modified xsi:type="dcterms:W3CDTF">2026-03-12T18:07:55Z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