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Bar: compares aggregated values by categories. Useful for means, counts, and totals by group.</w:t>
      </w:r>
    </w:p>
    <w:p>
      <w:pPr>
        <w:pStyle w:val="BodyText"/>
      </w:pPr>
      <w:r>
        <w:t xml:space="preserve">Didactic goal: treat the plot as an analytical tool, not as decoration. Pay attention to what question the chart answers and how the input data must be organized before plotting.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aggregated 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FirstParagraph"/>
      </w:pPr>
      <w:r>
        <w:t xml:space="preserve">Basic bar chart and a vertical variant.</w:t>
      </w:r>
    </w:p>
    <w:p>
      <w:pPr>
        <w:pStyle w:val="SourceCode"/>
      </w:pPr>
      <w:r>
        <w:rPr>
          <w:rStyle w:val="CommentTok"/>
        </w:rPr>
        <w:t xml:space="preserve"># Bar chart</w:t>
      </w:r>
      <w:r>
        <w:br/>
      </w:r>
      <w:r>
        <w:br/>
      </w:r>
      <w:r>
        <w:rPr>
          <w:rStyle w:val="CommentTok"/>
        </w:rPr>
        <w:t xml:space="preserve"># Displays categorical data with bars proportional to the aggregated value (count, mean, etc.).</w:t>
      </w:r>
      <w:r>
        <w:br/>
      </w:r>
      <w:r>
        <w:br/>
      </w:r>
      <w:r>
        <w:rPr>
          <w:rStyle w:val="CommentTok"/>
        </w:rPr>
        <w:t xml:space="preserve"># More info: https://en.wikipedia.org/wiki/Bar_chart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1-comparison-bar_files/46194bcd6c2715ac835846550d1b96bb1d0e86d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Bars can be flipped (horizontal/vertical) with coord_flip().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1-comparison-bar_files/ae5fff0dfa189b7a658bceb786421cfc652b225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Color each bar by species.</w:t>
      </w:r>
    </w:p>
    <w:p>
      <w:pPr>
        <w:pStyle w:val="SourceCode"/>
      </w:pPr>
      <w:r>
        <w:rPr>
          <w:rStyle w:val="CommentTok"/>
        </w:rPr>
        <w:t xml:space="preserve"># Bar graph with one color for each species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1-comparison-bar_files/5924ea703f29334fad340b68c669853685d92f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2026-09-20T20:40:22Z</dcterms:created>
  <dcterms:modified xsi:type="dcterms:W3CDTF">2026-09-20T20:40:22Z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