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relief"/>
    <w:p>
      <w:pPr>
        <w:pStyle w:val="Heading2"/>
      </w:pPr>
      <w:r>
        <w:t xml:space="preserve">Feature Selection with Relief</w:t>
      </w:r>
    </w:p>
    <w:p>
      <w:pPr>
        <w:pStyle w:val="FirstParagraph"/>
      </w:pPr>
      <w:r>
        <w:t xml:space="preserve">Relief estimates feature relevance by comparing each observation with its nearest hit and nearest miss. The method is useful for ranking predictors in classification problems.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feature_selection_relief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 score</w:t>
      </w:r>
      <w:r>
        <w:br/>
      </w:r>
      <w:r>
        <w:rPr>
          <w:rStyle w:val="VerbatimChar"/>
        </w:rPr>
        <w:t xml:space="preserve">## 1  Petal.Width 0.18416667</w:t>
      </w:r>
      <w:r>
        <w:br/>
      </w:r>
      <w:r>
        <w:rPr>
          <w:rStyle w:val="VerbatimChar"/>
        </w:rPr>
        <w:t xml:space="preserve">## 2 Petal.Length 0.15525424</w:t>
      </w:r>
      <w:r>
        <w:br/>
      </w:r>
      <w:r>
        <w:rPr>
          <w:rStyle w:val="VerbatimChar"/>
        </w:rPr>
        <w:t xml:space="preserve">## 3  Sepal.Width 0.13250000</w:t>
      </w:r>
      <w:r>
        <w:br/>
      </w:r>
      <w:r>
        <w:rPr>
          <w:rStyle w:val="VerbatimChar"/>
        </w:rPr>
        <w:t xml:space="preserve">## 4 Sepal.Length 0.05055556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Petal.Width Petal.Length</w:t>
      </w:r>
      <w:r>
        <w:br/>
      </w:r>
      <w:r>
        <w:rPr>
          <w:rStyle w:val="VerbatimChar"/>
        </w:rPr>
        <w:t xml:space="preserve">## 1  setosa         0.2          1.4</w:t>
      </w:r>
      <w:r>
        <w:br/>
      </w:r>
      <w:r>
        <w:rPr>
          <w:rStyle w:val="VerbatimChar"/>
        </w:rPr>
        <w:t xml:space="preserve">## 2  setosa         0.2          1.4</w:t>
      </w:r>
      <w:r>
        <w:br/>
      </w:r>
      <w:r>
        <w:rPr>
          <w:rStyle w:val="VerbatimChar"/>
        </w:rPr>
        <w:t xml:space="preserve">## 3  setosa         0.2          1.3</w:t>
      </w:r>
      <w:r>
        <w:br/>
      </w:r>
      <w:r>
        <w:rPr>
          <w:rStyle w:val="VerbatimChar"/>
        </w:rPr>
        <w:t xml:space="preserve">## 4  setosa         0.2          1.5</w:t>
      </w:r>
      <w:r>
        <w:br/>
      </w:r>
      <w:r>
        <w:rPr>
          <w:rStyle w:val="VerbatimChar"/>
        </w:rPr>
        <w:t xml:space="preserve">## 5  setosa         0.2          1.4</w:t>
      </w:r>
      <w:r>
        <w:br/>
      </w:r>
      <w:r>
        <w:rPr>
          <w:rStyle w:val="VerbatimChar"/>
        </w:rPr>
        <w:t xml:space="preserve">## 6  setosa         0.4          1.7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Kononenko, I. (1994). Estimating attributes: Analysis and extensions of Relief. ECML.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2026-09-20T20:41:14Z</dcterms:created>
  <dcterms:modified xsi:type="dcterms:W3CDTF">2026-09-20T20:41:14Z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