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ampling-examples"/>
    <w:p>
      <w:pPr>
        <w:pStyle w:val="Heading1"/>
      </w:pPr>
      <w:r>
        <w:t xml:space="preserve">Sampling Examples</w:t>
      </w:r>
    </w:p>
    <w:p>
      <w:pPr>
        <w:pStyle w:val="FirstParagraph"/>
      </w:pPr>
      <w:r>
        <w:t xml:space="preserve">These examples are useful when the first challenge is creating representative partitions before any other transformation.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d032_transf_sampling.pdf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01-sampling-random.md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sample_random</w:t>
      </w:r>
      <w:r>
        <w:t xml:space="preserve">: train/test split and folds by simple random draws.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02-sampling-stratified.md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sample_stratified</w:t>
      </w:r>
      <w:r>
        <w:t xml:space="preserve">: train/test split and folds preserving target proportions.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03-sampling-simple.md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sample_simple</w:t>
      </w:r>
      <w:r>
        <w:t xml:space="preserve">: direct random extraction of rows or vector elements.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04-sampling-balance.md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sample_balance</w:t>
      </w:r>
      <w:r>
        <w:t xml:space="preserve">: up-sampling or down-sampling through the sampling interface.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05-sampling-groups.md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sample_groups</w:t>
      </w:r>
      <w:r>
        <w:t xml:space="preserve">: select entire groups defined by a categorical attribute using cluster sampling.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transf/sampling/01-sampling-random.md" TargetMode="External" /><Relationship Type="http://schemas.openxmlformats.org/officeDocument/2006/relationships/hyperlink" Id="rId11" Target="/examples/transf/sampling/02-sampling-stratified.md" TargetMode="External" /><Relationship Type="http://schemas.openxmlformats.org/officeDocument/2006/relationships/hyperlink" Id="rId12" Target="/examples/transf/sampling/03-sampling-simple.md" TargetMode="External" /><Relationship Type="http://schemas.openxmlformats.org/officeDocument/2006/relationships/hyperlink" Id="rId13" Target="/examples/transf/sampling/04-sampling-balance.md" TargetMode="External" /><Relationship Type="http://schemas.openxmlformats.org/officeDocument/2006/relationships/hyperlink" Id="rId14" Target="/examples/transf/sampling/05-sampling-groups.md" TargetMode="External" /><Relationship Type="http://schemas.openxmlformats.org/officeDocument/2006/relationships/hyperlink" Id="rId9" Target="https://github.com/cefet-rj-dal/daltoolbox/blob/main/examples/pdf/d032_transf_sampli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transf/sampling/01-sampling-random.md" TargetMode="External" /><Relationship Type="http://schemas.openxmlformats.org/officeDocument/2006/relationships/hyperlink" Id="rId11" Target="/examples/transf/sampling/02-sampling-stratified.md" TargetMode="External" /><Relationship Type="http://schemas.openxmlformats.org/officeDocument/2006/relationships/hyperlink" Id="rId12" Target="/examples/transf/sampling/03-sampling-simple.md" TargetMode="External" /><Relationship Type="http://schemas.openxmlformats.org/officeDocument/2006/relationships/hyperlink" Id="rId13" Target="/examples/transf/sampling/04-sampling-balance.md" TargetMode="External" /><Relationship Type="http://schemas.openxmlformats.org/officeDocument/2006/relationships/hyperlink" Id="rId14" Target="/examples/transf/sampling/05-sampling-groups.md" TargetMode="External" /><Relationship Type="http://schemas.openxmlformats.org/officeDocument/2006/relationships/hyperlink" Id="rId9" Target="https://github.com/cefet-rj-dal/daltoolbox/blob/main/examples/pdf/d032_transf_sampli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2026-09-20T20:41:19Z</dcterms:created>
  <dcterms:modified xsi:type="dcterms:W3CDTF">2026-09-20T20:41:19Z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