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2---sampling-strategy"/>
    <w:p>
      <w:pPr>
        <w:pStyle w:val="Heading2"/>
      </w:pPr>
      <w:r>
        <w:t xml:space="preserve">Tutorial 02 - Sampling Strategy</w:t>
      </w:r>
    </w:p>
    <w:p>
      <w:pPr>
        <w:pStyle w:val="FirstParagraph"/>
      </w:pPr>
      <w:r>
        <w:t xml:space="preserve">A good experiment starts with a good split. Before choosing a sophisticated algorithm, it is worth asking whether the training and test data are representative of the same problem. In classification, one common concern is class balance: if the target distribution changes too much across splits, evaluation becomes misleading.</w:t>
      </w:r>
    </w:p>
    <w:p>
      <w:pPr>
        <w:pStyle w:val="BodyText"/>
      </w:pPr>
      <w:r>
        <w:t xml:space="preserve">This tutorial explains why stratified sampling is often preferable when the target is categorical.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First inspect the original class distribution. This gives the reference that the later splits should preserve as much as possible.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Next build a stratified train/test split. Stratification tries to keep the class proportions similar in both subsets.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Many studies also need repeated validation, not just one split. The next block creates folds that preserve the same class proportions, which is useful for cross-validation style workflows.</w:t>
      </w:r>
    </w:p>
    <w:p>
      <w:pPr>
        <w:pStyle w:val="SourceCode"/>
      </w:pP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  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To connect sampling with modeling, fit a simple baseline on the stratified split. The goal here is not high performance; it is to show that even a basic learner depends on the quality of the sampling procedure.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prediction)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</w:p>
    <w:p>
      <w:pPr>
        <w:pStyle w:val="FirstParagraph"/>
      </w:pPr>
      <w:r>
        <w:t xml:space="preserve">The key lesson is practical: before comparing models, make sure the data partition itself is not introducing unnecessary distortion.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2026-09-20T20:41:23Z</dcterms:created>
  <dcterms:modified xsi:type="dcterms:W3CDTF">2026-09-20T20:41:23Z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