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a1d3834bb063a88471f10fb6f372682c6b6a17e"/>
    <w:p>
      <w:pPr>
        <w:pStyle w:val="Heading2"/>
      </w:pPr>
      <w:r>
        <w:t xml:space="preserve">Tutorial 20 - End-to-End Classification Pipeline</w:t>
      </w:r>
    </w:p>
    <w:p>
      <w:pPr>
        <w:pStyle w:val="FirstParagraph"/>
      </w:pPr>
      <w:r>
        <w:t xml:space="preserve">So far, the tutorials have introduced the pieces separately. This tutorial puts several of them together into one coherent classification pipeline: split the data, normalize the numeric attributes, fit a learner, and evaluate the result.</w:t>
      </w:r>
    </w:p>
    <w:p>
      <w:pPr>
        <w:pStyle w:val="BodyText"/>
      </w:pPr>
      <w:r>
        <w:t xml:space="preserve">This is closer to the way</w:t>
      </w:r>
      <w:r>
        <w:t xml:space="preserve"> </w:t>
      </w:r>
      <w:r>
        <w:rPr>
          <w:rStyle w:val="VerbatimChar"/>
        </w:rPr>
        <w:t xml:space="preserve">daltoolbox</w:t>
      </w:r>
      <w:r>
        <w:t xml:space="preserve"> </w:t>
      </w:r>
      <w:r>
        <w:t xml:space="preserve">is used in a real study.</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"https://raw.githubusercontent.com/cefet-rj-dal/daltoolbox/main/examples/seed.R"</w:t>
      </w:r>
      <w:r>
        <w:rPr>
          <w:rStyle w:val="NormalTok"/>
        </w:rPr>
        <w:t xml:space="preserve">))</w:t>
      </w:r>
      <w:r>
        <w:br/>
      </w:r>
      <w:r>
        <w:rPr>
          <w:rStyle w:val="CommentTok"/>
        </w:rPr>
        <w:t xml:space="preserve"># install.packages("daltoolbox")</w:t>
      </w:r>
      <w:r>
        <w:br/>
      </w:r>
      <w:r>
        <w:br/>
      </w:r>
      <w:r>
        <w:rPr>
          <w:rStyle w:val="FunctionTok"/>
        </w:rPr>
        <w:t xml:space="preserve">library</w:t>
      </w:r>
      <w:r>
        <w:rPr>
          <w:rStyle w:val="NormalTok"/>
        </w:rPr>
        <w:t xml:space="preserve">(daltoolbox)</w:t>
      </w:r>
    </w:p>
    <w:p>
      <w:pPr>
        <w:pStyle w:val="FirstParagraph"/>
      </w:pPr>
      <w:r>
        <w:t xml:space="preserve">Load the data and create a stratified split. The split comes first because preprocessing objects should usually be fit on training data, not on the full dataset.</w:t>
      </w:r>
    </w:p>
    <w:p>
      <w:pPr>
        <w:pStyle w:val="SourceCode"/>
      </w:pPr>
      <w:r>
        <w:rPr>
          <w:rStyle w:val="NormalTok"/>
        </w:rPr>
        <w:t xml:space="preserve">iris </w:t>
      </w:r>
      <w:r>
        <w:rPr>
          <w:rStyle w:val="OtherTok"/>
        </w:rPr>
        <w:t xml:space="preserve">&lt;-</w:t>
      </w:r>
      <w:r>
        <w:rPr>
          <w:rStyle w:val="NormalTok"/>
        </w:rPr>
        <w:t xml:space="preserve"> datasets</w:t>
      </w:r>
      <w:r>
        <w:rPr>
          <w:rStyle w:val="SpecialCharTok"/>
        </w:rPr>
        <w:t xml:space="preserve">::</w:t>
      </w:r>
      <w:r>
        <w:rPr>
          <w:rStyle w:val="NormalTok"/>
        </w:rPr>
        <w:t xml:space="preserve">iris</w:t>
      </w:r>
      <w:r>
        <w:br/>
      </w:r>
      <w:r>
        <w:rPr>
          <w:rStyle w:val="NormalTok"/>
        </w:rPr>
        <w:t xml:space="preserve">slevels </w:t>
      </w:r>
      <w:r>
        <w:rPr>
          <w:rStyle w:val="OtherTok"/>
        </w:rPr>
        <w:t xml:space="preserve">&lt;-</w:t>
      </w:r>
      <w:r>
        <w:rPr>
          <w:rStyle w:val="NormalTok"/>
        </w:rPr>
        <w:t xml:space="preserve"> </w:t>
      </w:r>
      <w:r>
        <w:rPr>
          <w:rStyle w:val="FunctionTok"/>
        </w:rPr>
        <w:t xml:space="preserve">levels</w:t>
      </w:r>
      <w:r>
        <w:rPr>
          <w:rStyle w:val="NormalTok"/>
        </w:rPr>
        <w:t xml:space="preserve">(iris</w:t>
      </w:r>
      <w:r>
        <w:rPr>
          <w:rStyle w:val="SpecialCharTok"/>
        </w:rPr>
        <w:t xml:space="preserve">$</w:t>
      </w:r>
      <w:r>
        <w:rPr>
          <w:rStyle w:val="NormalTok"/>
        </w:rPr>
        <w:t xml:space="preserve">Species)</w:t>
      </w:r>
      <w:r>
        <w:br/>
      </w:r>
      <w:r>
        <w:br/>
      </w:r>
      <w:r>
        <w:rPr>
          <w:rStyle w:val="FunctionTok"/>
        </w:rPr>
        <w:t xml:space="preserve">set_example_seed</w:t>
      </w:r>
      <w:r>
        <w:rPr>
          <w:rStyle w:val="NormalTok"/>
        </w:rPr>
        <w:t xml:space="preserve">()</w:t>
      </w:r>
      <w:r>
        <w:br/>
      </w:r>
      <w:r>
        <w:rPr>
          <w:rStyle w:val="NormalTok"/>
        </w:rPr>
        <w:t xml:space="preserve">sr </w:t>
      </w:r>
      <w:r>
        <w:rPr>
          <w:rStyle w:val="OtherTok"/>
        </w:rPr>
        <w:t xml:space="preserve">&lt;-</w:t>
      </w:r>
      <w:r>
        <w:rPr>
          <w:rStyle w:val="NormalTok"/>
        </w:rPr>
        <w:t xml:space="preserve"> </w:t>
      </w:r>
      <w:r>
        <w:rPr>
          <w:rStyle w:val="FunctionTok"/>
        </w:rPr>
        <w:t xml:space="preserve">train_test</w:t>
      </w:r>
      <w:r>
        <w:rPr>
          <w:rStyle w:val="NormalTok"/>
        </w:rPr>
        <w:t xml:space="preserve">(</w:t>
      </w:r>
      <w:r>
        <w:rPr>
          <w:rStyle w:val="FunctionTok"/>
        </w:rPr>
        <w:t xml:space="preserve">sample_stratified</w:t>
      </w:r>
      <w:r>
        <w:rPr>
          <w:rStyle w:val="NormalTok"/>
        </w:rPr>
        <w:t xml:space="preserve">(</w:t>
      </w:r>
      <w:r>
        <w:rPr>
          <w:rStyle w:val="StringTok"/>
        </w:rPr>
        <w:t xml:space="preserve">"Species"</w:t>
      </w:r>
      <w:r>
        <w:rPr>
          <w:rStyle w:val="NormalTok"/>
        </w:rPr>
        <w:t xml:space="preserve">), iris)</w:t>
      </w:r>
      <w:r>
        <w:br/>
      </w:r>
      <w:r>
        <w:rPr>
          <w:rStyle w:val="NormalTok"/>
        </w:rPr>
        <w:t xml:space="preserve">iris_train </w:t>
      </w:r>
      <w:r>
        <w:rPr>
          <w:rStyle w:val="OtherTok"/>
        </w:rPr>
        <w:t xml:space="preserve">&lt;-</w:t>
      </w:r>
      <w:r>
        <w:rPr>
          <w:rStyle w:val="NormalTok"/>
        </w:rPr>
        <w:t xml:space="preserve"> sr</w:t>
      </w:r>
      <w:r>
        <w:rPr>
          <w:rStyle w:val="SpecialCharTok"/>
        </w:rPr>
        <w:t xml:space="preserve">$</w:t>
      </w:r>
      <w:r>
        <w:rPr>
          <w:rStyle w:val="NormalTok"/>
        </w:rPr>
        <w:t xml:space="preserve">train</w:t>
      </w:r>
      <w:r>
        <w:br/>
      </w:r>
      <w:r>
        <w:rPr>
          <w:rStyle w:val="NormalTok"/>
        </w:rPr>
        <w:t xml:space="preserve">iris_test </w:t>
      </w:r>
      <w:r>
        <w:rPr>
          <w:rStyle w:val="OtherTok"/>
        </w:rPr>
        <w:t xml:space="preserve">&lt;-</w:t>
      </w:r>
      <w:r>
        <w:rPr>
          <w:rStyle w:val="NormalTok"/>
        </w:rPr>
        <w:t xml:space="preserve"> sr</w:t>
      </w:r>
      <w:r>
        <w:rPr>
          <w:rStyle w:val="SpecialCharTok"/>
        </w:rPr>
        <w:t xml:space="preserve">$</w:t>
      </w:r>
      <w:r>
        <w:rPr>
          <w:rStyle w:val="NormalTok"/>
        </w:rPr>
        <w:t xml:space="preserve">test</w:t>
      </w:r>
    </w:p>
    <w:p>
      <w:pPr>
        <w:pStyle w:val="FirstParagraph"/>
      </w:pPr>
      <w:r>
        <w:t xml:space="preserve">Fit the normalization object using only the training data, then apply the same transformation to both training and test sets. This is an important experimental detail because it avoids leaking information from the test data into the training process.</w:t>
      </w:r>
    </w:p>
    <w:p>
      <w:pPr>
        <w:pStyle w:val="SourceCode"/>
      </w:pPr>
      <w:r>
        <w:rPr>
          <w:rStyle w:val="NormalTok"/>
        </w:rPr>
        <w:t xml:space="preserve">norm </w:t>
      </w:r>
      <w:r>
        <w:rPr>
          <w:rStyle w:val="OtherTok"/>
        </w:rPr>
        <w:t xml:space="preserve">&lt;-</w:t>
      </w:r>
      <w:r>
        <w:rPr>
          <w:rStyle w:val="NormalTok"/>
        </w:rPr>
        <w:t xml:space="preserve"> </w:t>
      </w:r>
      <w:r>
        <w:rPr>
          <w:rStyle w:val="FunctionTok"/>
        </w:rPr>
        <w:t xml:space="preserve">minmax</w:t>
      </w:r>
      <w:r>
        <w:rPr>
          <w:rStyle w:val="NormalTok"/>
        </w:rPr>
        <w:t xml:space="preserve">()</w:t>
      </w:r>
      <w:r>
        <w:br/>
      </w:r>
      <w:r>
        <w:rPr>
          <w:rStyle w:val="FunctionTok"/>
        </w:rPr>
        <w:t xml:space="preserve">set_example_seed</w:t>
      </w:r>
      <w:r>
        <w:rPr>
          <w:rStyle w:val="NormalTok"/>
        </w:rPr>
        <w:t xml:space="preserve">()</w:t>
      </w:r>
      <w:r>
        <w:br/>
      </w:r>
      <w:r>
        <w:rPr>
          <w:rStyle w:val="NormalTok"/>
        </w:rPr>
        <w:t xml:space="preserve">norm </w:t>
      </w:r>
      <w:r>
        <w:rPr>
          <w:rStyle w:val="OtherTok"/>
        </w:rPr>
        <w:t xml:space="preserve">&lt;-</w:t>
      </w:r>
      <w:r>
        <w:rPr>
          <w:rStyle w:val="NormalTok"/>
        </w:rPr>
        <w:t xml:space="preserve"> </w:t>
      </w:r>
      <w:r>
        <w:rPr>
          <w:rStyle w:val="FunctionTok"/>
        </w:rPr>
        <w:t xml:space="preserve">fit</w:t>
      </w:r>
      <w:r>
        <w:rPr>
          <w:rStyle w:val="NormalTok"/>
        </w:rPr>
        <w:t xml:space="preserve">(norm, iris_train)</w:t>
      </w:r>
      <w:r>
        <w:br/>
      </w:r>
      <w:r>
        <w:br/>
      </w:r>
      <w:r>
        <w:rPr>
          <w:rStyle w:val="NormalTok"/>
        </w:rPr>
        <w:t xml:space="preserve">iris_train_norm </w:t>
      </w:r>
      <w:r>
        <w:rPr>
          <w:rStyle w:val="OtherTok"/>
        </w:rPr>
        <w:t xml:space="preserve">&lt;-</w:t>
      </w:r>
      <w:r>
        <w:rPr>
          <w:rStyle w:val="NormalTok"/>
        </w:rPr>
        <w:t xml:space="preserve"> </w:t>
      </w:r>
      <w:r>
        <w:rPr>
          <w:rStyle w:val="FunctionTok"/>
        </w:rPr>
        <w:t xml:space="preserve">transform</w:t>
      </w:r>
      <w:r>
        <w:rPr>
          <w:rStyle w:val="NormalTok"/>
        </w:rPr>
        <w:t xml:space="preserve">(norm, iris_train)</w:t>
      </w:r>
      <w:r>
        <w:br/>
      </w:r>
      <w:r>
        <w:rPr>
          <w:rStyle w:val="NormalTok"/>
        </w:rPr>
        <w:t xml:space="preserve">iris_test_norm </w:t>
      </w:r>
      <w:r>
        <w:rPr>
          <w:rStyle w:val="OtherTok"/>
        </w:rPr>
        <w:t xml:space="preserve">&lt;-</w:t>
      </w:r>
      <w:r>
        <w:rPr>
          <w:rStyle w:val="NormalTok"/>
        </w:rPr>
        <w:t xml:space="preserve"> </w:t>
      </w:r>
      <w:r>
        <w:rPr>
          <w:rStyle w:val="FunctionTok"/>
        </w:rPr>
        <w:t xml:space="preserve">transform</w:t>
      </w:r>
      <w:r>
        <w:rPr>
          <w:rStyle w:val="NormalTok"/>
        </w:rPr>
        <w:t xml:space="preserve">(norm, iris_test)</w:t>
      </w:r>
    </w:p>
    <w:p>
      <w:pPr>
        <w:pStyle w:val="FirstParagraph"/>
      </w:pPr>
      <w:r>
        <w:t xml:space="preserve">With the transformed data ready, fit a classifier and evaluate it. The classifier returns one score column per class, which is the native classification format used by</w:t>
      </w:r>
      <w:r>
        <w:t xml:space="preserve"> </w:t>
      </w:r>
      <w:r>
        <w:rPr>
          <w:rStyle w:val="VerbatimChar"/>
        </w:rPr>
        <w:t xml:space="preserve">daltoolbox</w:t>
      </w:r>
      <w:r>
        <w:t xml:space="preserve">.</w:t>
      </w:r>
    </w:p>
    <w:p>
      <w:pPr>
        <w:pStyle w:val="SourceCode"/>
      </w:pPr>
      <w:r>
        <w:rPr>
          <w:rStyle w:val="NormalTok"/>
        </w:rPr>
        <w:t xml:space="preserve">model </w:t>
      </w:r>
      <w:r>
        <w:rPr>
          <w:rStyle w:val="OtherTok"/>
        </w:rPr>
        <w:t xml:space="preserve">&lt;-</w:t>
      </w:r>
      <w:r>
        <w:rPr>
          <w:rStyle w:val="NormalTok"/>
        </w:rPr>
        <w:t xml:space="preserve"> </w:t>
      </w:r>
      <w:r>
        <w:rPr>
          <w:rStyle w:val="FunctionTok"/>
        </w:rPr>
        <w:t xml:space="preserve">cla_knn</w:t>
      </w:r>
      <w:r>
        <w:rPr>
          <w:rStyle w:val="NormalTok"/>
        </w:rPr>
        <w:t xml:space="preserve">(</w:t>
      </w:r>
      <w:r>
        <w:rPr>
          <w:rStyle w:val="StringTok"/>
        </w:rPr>
        <w:t xml:space="preserve">"Species"</w:t>
      </w:r>
      <w:r>
        <w:rPr>
          <w:rStyle w:val="NormalTok"/>
        </w:rPr>
        <w:t xml:space="preserve">, slevels, </w:t>
      </w:r>
      <w:r>
        <w:rPr>
          <w:rStyle w:val="AttributeTok"/>
        </w:rPr>
        <w:t xml:space="preserve">k =</w:t>
      </w:r>
      <w:r>
        <w:rPr>
          <w:rStyle w:val="NormalTok"/>
        </w:rPr>
        <w:t xml:space="preserve"> </w:t>
      </w:r>
      <w:r>
        <w:rPr>
          <w:rStyle w:val="DecValTok"/>
        </w:rPr>
        <w:t xml:space="preserve">5</w:t>
      </w:r>
      <w:r>
        <w:rPr>
          <w:rStyle w:val="NormalTok"/>
        </w:rPr>
        <w:t xml:space="preserve">)</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iris_train_norm)</w:t>
      </w:r>
      <w:r>
        <w:br/>
      </w:r>
      <w:r>
        <w:br/>
      </w:r>
      <w:r>
        <w:rPr>
          <w:rStyle w:val="NormalTok"/>
        </w:rPr>
        <w:t xml:space="preserve">train_prediction </w:t>
      </w:r>
      <w:r>
        <w:rPr>
          <w:rStyle w:val="OtherTok"/>
        </w:rPr>
        <w:t xml:space="preserve">&lt;-</w:t>
      </w:r>
      <w:r>
        <w:rPr>
          <w:rStyle w:val="NormalTok"/>
        </w:rPr>
        <w:t xml:space="preserve"> </w:t>
      </w:r>
      <w:r>
        <w:rPr>
          <w:rStyle w:val="FunctionTok"/>
        </w:rPr>
        <w:t xml:space="preserve">predict</w:t>
      </w:r>
      <w:r>
        <w:rPr>
          <w:rStyle w:val="NormalTok"/>
        </w:rPr>
        <w:t xml:space="preserve">(model, iris_train_norm)</w:t>
      </w:r>
      <w:r>
        <w:br/>
      </w:r>
      <w:r>
        <w:rPr>
          <w:rStyle w:val="NormalTok"/>
        </w:rPr>
        <w:t xml:space="preserve">train_eval </w:t>
      </w:r>
      <w:r>
        <w:rPr>
          <w:rStyle w:val="OtherTok"/>
        </w:rPr>
        <w:t xml:space="preserve">&lt;-</w:t>
      </w:r>
      <w:r>
        <w:rPr>
          <w:rStyle w:val="NormalTok"/>
        </w:rPr>
        <w:t xml:space="preserve"> </w:t>
      </w:r>
      <w:r>
        <w:rPr>
          <w:rStyle w:val="FunctionTok"/>
        </w:rPr>
        <w:t xml:space="preserve">evaluate</w:t>
      </w:r>
      <w:r>
        <w:rPr>
          <w:rStyle w:val="NormalTok"/>
        </w:rPr>
        <w:t xml:space="preserve">(model, iris_train_norm</w:t>
      </w:r>
      <w:r>
        <w:rPr>
          <w:rStyle w:val="SpecialCharTok"/>
        </w:rPr>
        <w:t xml:space="preserve">$</w:t>
      </w:r>
      <w:r>
        <w:rPr>
          <w:rStyle w:val="NormalTok"/>
        </w:rPr>
        <w:t xml:space="preserve">Species, train_prediction)</w:t>
      </w:r>
      <w:r>
        <w:br/>
      </w:r>
      <w:r>
        <w:rPr>
          <w:rStyle w:val="NormalTok"/>
        </w:rPr>
        <w:t xml:space="preserve">train_eval</w:t>
      </w:r>
      <w:r>
        <w:rPr>
          <w:rStyle w:val="SpecialCharTok"/>
        </w:rPr>
        <w:t xml:space="preserve">$</w:t>
      </w:r>
      <w:r>
        <w:rPr>
          <w:rStyle w:val="NormalTok"/>
        </w:rPr>
        <w:t xml:space="preserve">metrics</w:t>
      </w:r>
    </w:p>
    <w:p>
      <w:pPr>
        <w:pStyle w:val="SourceCode"/>
      </w:pPr>
      <w:r>
        <w:rPr>
          <w:rStyle w:val="VerbatimChar"/>
        </w:rPr>
        <w:t xml:space="preserve">##   accuracy TP TN FP FN precision recall sensitivity specificity f1</w:t>
      </w:r>
      <w:r>
        <w:br/>
      </w:r>
      <w:r>
        <w:rPr>
          <w:rStyle w:val="VerbatimChar"/>
        </w:rPr>
        <w:t xml:space="preserve">## 1        1 40 80  0  0         1      1           1           1  1</w:t>
      </w:r>
    </w:p>
    <w:p>
      <w:pPr>
        <w:pStyle w:val="SourceCode"/>
      </w:pPr>
      <w:r>
        <w:rPr>
          <w:rStyle w:val="NormalTok"/>
        </w:rPr>
        <w:t xml:space="preserve">test_prediction </w:t>
      </w:r>
      <w:r>
        <w:rPr>
          <w:rStyle w:val="OtherTok"/>
        </w:rPr>
        <w:t xml:space="preserve">&lt;-</w:t>
      </w:r>
      <w:r>
        <w:rPr>
          <w:rStyle w:val="NormalTok"/>
        </w:rPr>
        <w:t xml:space="preserve"> </w:t>
      </w:r>
      <w:r>
        <w:rPr>
          <w:rStyle w:val="FunctionTok"/>
        </w:rPr>
        <w:t xml:space="preserve">predict</w:t>
      </w:r>
      <w:r>
        <w:rPr>
          <w:rStyle w:val="NormalTok"/>
        </w:rPr>
        <w:t xml:space="preserve">(model, iris_test_norm)</w:t>
      </w:r>
      <w:r>
        <w:br/>
      </w:r>
      <w:r>
        <w:rPr>
          <w:rStyle w:val="NormalTok"/>
        </w:rPr>
        <w:t xml:space="preserve">test_eval </w:t>
      </w:r>
      <w:r>
        <w:rPr>
          <w:rStyle w:val="OtherTok"/>
        </w:rPr>
        <w:t xml:space="preserve">&lt;-</w:t>
      </w:r>
      <w:r>
        <w:rPr>
          <w:rStyle w:val="NormalTok"/>
        </w:rPr>
        <w:t xml:space="preserve"> </w:t>
      </w:r>
      <w:r>
        <w:rPr>
          <w:rStyle w:val="FunctionTok"/>
        </w:rPr>
        <w:t xml:space="preserve">evaluate</w:t>
      </w:r>
      <w:r>
        <w:rPr>
          <w:rStyle w:val="NormalTok"/>
        </w:rPr>
        <w:t xml:space="preserve">(model, iris_test_norm</w:t>
      </w:r>
      <w:r>
        <w:rPr>
          <w:rStyle w:val="SpecialCharTok"/>
        </w:rPr>
        <w:t xml:space="preserve">$</w:t>
      </w:r>
      <w:r>
        <w:rPr>
          <w:rStyle w:val="NormalTok"/>
        </w:rPr>
        <w:t xml:space="preserve">Species, test_prediction)</w:t>
      </w:r>
      <w:r>
        <w:br/>
      </w:r>
      <w:r>
        <w:rPr>
          <w:rStyle w:val="NormalTok"/>
        </w:rPr>
        <w:t xml:space="preserve">test_eval</w:t>
      </w:r>
      <w:r>
        <w:rPr>
          <w:rStyle w:val="SpecialCharTok"/>
        </w:rPr>
        <w:t xml:space="preserve">$</w:t>
      </w:r>
      <w:r>
        <w:rPr>
          <w:rStyle w:val="NormalTok"/>
        </w:rPr>
        <w:t xml:space="preserve">metrics</w:t>
      </w:r>
    </w:p>
    <w:p>
      <w:pPr>
        <w:pStyle w:val="SourceCode"/>
      </w:pPr>
      <w:r>
        <w:rPr>
          <w:rStyle w:val="VerbatimChar"/>
        </w:rPr>
        <w:t xml:space="preserve">##   accuracy TP TN FP FN precision recall sensitivity specificity f1</w:t>
      </w:r>
      <w:r>
        <w:br/>
      </w:r>
      <w:r>
        <w:rPr>
          <w:rStyle w:val="VerbatimChar"/>
        </w:rPr>
        <w:t xml:space="preserve">## 1      0.9 10 20  0  0         1      1           1           1  1</w:t>
      </w:r>
    </w:p>
    <w:p>
      <w:pPr>
        <w:pStyle w:val="FirstParagraph"/>
      </w:pPr>
      <w:r>
        <w:t xml:space="preserve">For learners who are sensitive to scale, this kind of complete preparation-and-modeling sequence is often more realistic than a raw-data example.</w:t>
      </w:r>
    </w:p>
    <w:p>
      <w:pPr>
        <w:pStyle w:val="BodyText"/>
      </w:pPr>
      <w:r>
        <w:t xml:space="preserve">What to observe</w:t>
      </w:r>
      <w:r>
        <w:t xml:space="preserve"> </w:t>
      </w:r>
      <w:r>
        <w:t xml:space="preserve">- The split happens before preprocessing because preprocessing objects should learn only from training data.</w:t>
      </w:r>
      <w:r>
        <w:t xml:space="preserve"> </w:t>
      </w:r>
      <w:r>
        <w:t xml:space="preserve">- The same fitted normalization object is reused on both training and test sets.</w:t>
      </w:r>
      <w:r>
        <w:t xml:space="preserve"> </w:t>
      </w:r>
      <w:r>
        <w:t xml:space="preserve">- This sequence is a compact template for many real classification studies in</w:t>
      </w:r>
      <w:r>
        <w:t xml:space="preserve"> </w:t>
      </w:r>
      <w:r>
        <w:rPr>
          <w:rStyle w:val="VerbatimChar"/>
        </w:rPr>
        <w:t xml:space="preserve">daltoolbox</w:t>
      </w:r>
      <w:r>
        <w:t xml:space="preserve">.</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2026-09-20T20:41:26Z</dcterms:created>
  <dcterms:modified xsi:type="dcterms:W3CDTF">2026-09-20T20:41:26Z</dcterms:modified>
</cp:coreProperties>
</file>

<file path=docProps/custom.xml><?xml version="1.0" encoding="utf-8"?>
<Properties xmlns="http://schemas.openxmlformats.org/officeDocument/2006/custom-properties" xmlns:vt="http://schemas.openxmlformats.org/officeDocument/2006/docPropsVTypes"/>
</file>