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transformation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minmax</w:t>
      </w:r>
      <w:r>
        <w:t xml:space="preserve">: linearly rescales numeric attributes to a target range (default [0, 1]). Useful for scale-sensitive algorithms and models that expect bounded inputs.</w:t>
      </w:r>
    </w:p>
    <w:p>
      <w:pPr>
        <w:pStyle w:val="BodyText"/>
      </w:pPr>
      <w:r>
        <w:t xml:space="preserve">Method</w:t>
      </w:r>
      <w:r>
        <w:t xml:space="preserve"> </w:t>
      </w:r>
      <w:r>
        <w:t xml:space="preserve">- For each numeric column j:</w:t>
      </w:r>
      <w:r>
        <w:t xml:space="preserve"> </w:t>
      </w:r>
      <w:r>
        <w:rPr>
          <w:rStyle w:val="VerbatimChar"/>
        </w:rPr>
        <w:t xml:space="preserve">(x - min_j) / (max_j - min_j)</w:t>
      </w:r>
      <w:r>
        <w:t xml:space="preserve"> </w:t>
      </w:r>
      <w:r>
        <w:t xml:space="preserve">to map to [0, 1].</w:t>
      </w:r>
      <w:r>
        <w:t xml:space="preserve"> </w:t>
      </w:r>
      <w:r>
        <w:t xml:space="preserve">- Constant columns (where</w:t>
      </w:r>
      <w:r>
        <w:t xml:space="preserve"> </w:t>
      </w:r>
      <w:r>
        <w:rPr>
          <w:rStyle w:val="VerbatimChar"/>
        </w:rPr>
        <w:t xml:space="preserve">max_j == min_j</w:t>
      </w:r>
      <w:r>
        <w:t xml:space="preserve">) map to 0 to avoid division by zero.</w:t>
      </w:r>
    </w:p>
    <w:p>
      <w:pPr>
        <w:pStyle w:val="BodyText"/>
      </w:pPr>
      <w:r>
        <w:t xml:space="preserve">When to use</w:t>
      </w:r>
      <w:r>
        <w:t xml:space="preserve"> </w:t>
      </w:r>
      <w:r>
        <w:t xml:space="preserve">- Recommended for distance-based methods (e.g., k-NN), gradient methods sensitive to feature scales, or when features have different units.</w:t>
      </w:r>
    </w:p>
    <w:p>
      <w:pPr>
        <w:pStyle w:val="BodyText"/>
      </w:pPr>
      <w:r>
        <w:t xml:space="preserve">Didactic goal: focus on what changes in the dataset after each operation. In preprocessing examples, understanding the effect of the transformation is as important as learning the function name.</w:t>
      </w:r>
    </w:p>
    <w:p>
      <w:pPr>
        <w:pStyle w:val="BodyText"/>
      </w:pPr>
      <w:r>
        <w:t xml:space="preserve">In practice, this is one of the most common preprocessing steps before distance-based or scale-sensitive learners. The value of the example is not only the call to</w:t>
      </w:r>
      <w:r>
        <w:t xml:space="preserve"> </w:t>
      </w:r>
      <w:r>
        <w:rPr>
          <w:rStyle w:val="VerbatimChar"/>
        </w:rPr>
        <w:t xml:space="preserve">minmax()</w:t>
      </w:r>
      <w:r>
        <w:t xml:space="preserve">, but the before/after comparison.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FirstParagraph"/>
      </w:pPr>
      <w:r>
        <w:t xml:space="preserve">Context and sample data (iris) to illustrate normalization.</w:t>
      </w:r>
    </w:p>
    <w:p>
      <w:pPr>
        <w:pStyle w:val="SourceCode"/>
      </w:pPr>
      <w:r>
        <w:rPr>
          <w:rStyle w:val="CommentTok"/>
        </w:rPr>
        <w:t xml:space="preserve"># Normalization</w:t>
      </w:r>
      <w:r>
        <w:br/>
      </w:r>
      <w:r>
        <w:br/>
      </w:r>
      <w:r>
        <w:rPr>
          <w:rStyle w:val="CommentTok"/>
        </w:rPr>
        <w:t xml:space="preserve"># Normalization is a technique used to equal strength among variables. </w:t>
      </w:r>
      <w:r>
        <w:br/>
      </w:r>
      <w:r>
        <w:br/>
      </w:r>
      <w:r>
        <w:rPr>
          <w:rStyle w:val="CommentTok"/>
        </w:rPr>
        <w:t xml:space="preserve"># It is also important to apply it as an input for some machine learning methods. 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  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       Species  </w:t>
      </w:r>
      <w:r>
        <w:br/>
      </w:r>
      <w:r>
        <w:rPr>
          <w:rStyle w:val="VerbatimChar"/>
        </w:rPr>
        <w:t xml:space="preserve">##  Min.   :4.300   Min.   :2.000   Min.   :1.000   Min.   :0.100   setosa    :50  </w:t>
      </w:r>
      <w:r>
        <w:br/>
      </w:r>
      <w:r>
        <w:rPr>
          <w:rStyle w:val="VerbatimChar"/>
        </w:rPr>
        <w:t xml:space="preserve">##  1st Qu.:5.100   1st Qu.:2.800   1st Qu.:1.600   1st Qu.:0.300   versicolor:50  </w:t>
      </w:r>
      <w:r>
        <w:br/>
      </w:r>
      <w:r>
        <w:rPr>
          <w:rStyle w:val="VerbatimChar"/>
        </w:rPr>
        <w:t xml:space="preserve">##  Median :5.800   Median :3.000   Median :4.350   Median :1.300   virginica :50  </w:t>
      </w:r>
      <w:r>
        <w:br/>
      </w:r>
      <w:r>
        <w:rPr>
          <w:rStyle w:val="VerbatimChar"/>
        </w:rPr>
        <w:t xml:space="preserve">##  Mean   :5.843   Mean   :3.057   Mean   :3.758   Mean   :1.199                  </w:t>
      </w:r>
      <w:r>
        <w:br/>
      </w:r>
      <w:r>
        <w:rPr>
          <w:rStyle w:val="VerbatimChar"/>
        </w:rPr>
        <w:t xml:space="preserve">##  3rd Qu.:6.400   3rd Qu.:3.300   3rd Qu.:5.100   3rd Qu.:1.800                  </w:t>
      </w:r>
      <w:r>
        <w:br/>
      </w:r>
      <w:r>
        <w:rPr>
          <w:rStyle w:val="VerbatimChar"/>
        </w:rPr>
        <w:t xml:space="preserve">##  Max.   :7.900   Max.   :4.400   Max.   :6.900   Max.   :2.500</w:t>
      </w:r>
    </w:p>
    <w:p>
      <w:pPr>
        <w:pStyle w:val="FirstParagraph"/>
      </w:pPr>
      <w:r>
        <w:t xml:space="preserve">Apply Min-Max and inspect the resulting scale.</w:t>
      </w:r>
    </w:p>
    <w:p>
      <w:pPr>
        <w:pStyle w:val="SourceCode"/>
      </w:pPr>
      <w:r>
        <w:rPr>
          <w:rStyle w:val="CommentTok"/>
        </w:rPr>
        <w:t xml:space="preserve"># Min-Max </w:t>
      </w:r>
      <w:r>
        <w:br/>
      </w:r>
      <w:r>
        <w:rPr>
          <w:rStyle w:val="CommentTok"/>
        </w:rPr>
        <w:t xml:space="preserve"># Adjust numeric values to 0 (minimum value) - 1 (maximum value).</w:t>
      </w:r>
      <w:r>
        <w:br/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(norm, iris)</w:t>
      </w:r>
      <w:r>
        <w:br/>
      </w:r>
      <w:r>
        <w:rPr>
          <w:rStyle w:val="NormalTok"/>
        </w:rPr>
        <w:t xml:space="preserve">ndata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(norm, iris)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(ndata)</w:t>
      </w:r>
    </w:p>
    <w:p>
      <w:pPr>
        <w:pStyle w:val="SourceCode"/>
      </w:pPr>
      <w:r>
        <w:rPr>
          <w:rStyle w:val="VerbatimChar"/>
        </w:rPr>
        <w:t xml:space="preserve">##   Sepal.Length     Sepal.Width      Petal.Length     Petal.Width            Species  </w:t>
      </w:r>
      <w:r>
        <w:br/>
      </w:r>
      <w:r>
        <w:rPr>
          <w:rStyle w:val="VerbatimChar"/>
        </w:rPr>
        <w:t xml:space="preserve">##  Min.   :0.0000   Min.   :0.0000   Min.   :0.0000   Min.   :0.00000   setosa    :50  </w:t>
      </w:r>
      <w:r>
        <w:br/>
      </w:r>
      <w:r>
        <w:rPr>
          <w:rStyle w:val="VerbatimChar"/>
        </w:rPr>
        <w:t xml:space="preserve">##  1st Qu.:0.2222   1st Qu.:0.3333   1st Qu.:0.1017   1st Qu.:0.08333   versicolor:50  </w:t>
      </w:r>
      <w:r>
        <w:br/>
      </w:r>
      <w:r>
        <w:rPr>
          <w:rStyle w:val="VerbatimChar"/>
        </w:rPr>
        <w:t xml:space="preserve">##  Median :0.4167   Median :0.4167   Median :0.5678   Median :0.50000   virginica :50  </w:t>
      </w:r>
      <w:r>
        <w:br/>
      </w:r>
      <w:r>
        <w:rPr>
          <w:rStyle w:val="VerbatimChar"/>
        </w:rPr>
        <w:t xml:space="preserve">##  Mean   :0.4287   Mean   :0.4406   Mean   :0.4675   Mean   :0.45806                  </w:t>
      </w:r>
      <w:r>
        <w:br/>
      </w:r>
      <w:r>
        <w:rPr>
          <w:rStyle w:val="VerbatimChar"/>
        </w:rPr>
        <w:t xml:space="preserve">##  3rd Qu.:0.5833   3rd Qu.:0.5417   3rd Qu.:0.6949   3rd Qu.:0.70833                  </w:t>
      </w:r>
      <w:r>
        <w:br/>
      </w:r>
      <w:r>
        <w:rPr>
          <w:rStyle w:val="VerbatimChar"/>
        </w:rPr>
        <w:t xml:space="preserve">##  Max.   :1.0000   Max.   :1.0000   Max.   :1.0000   Max.   :1.00000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Numeric attributes that originally had different ranges are now placed on a common scale.</w:t>
      </w:r>
      <w:r>
        <w:t xml:space="preserve"> </w:t>
      </w:r>
      <w:r>
        <w:t xml:space="preserve">- The categorical target remains untouched, which is what you usually want in supervised tasks.</w:t>
      </w:r>
    </w:p>
    <w:p>
      <w:pPr>
        <w:pStyle w:val="BodyText"/>
      </w:pPr>
      <w:r>
        <w:t xml:space="preserve">Inverse transform (denormalize) to verify integrity.</w:t>
      </w:r>
    </w:p>
    <w:p>
      <w:pPr>
        <w:pStyle w:val="SourceCode"/>
      </w:pPr>
      <w:r>
        <w:rPr>
          <w:rStyle w:val="NormalTok"/>
        </w:rPr>
        <w:t xml:space="preserve">ddata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inverse_transform</w:t>
      </w:r>
      <w:r>
        <w:rPr>
          <w:rStyle w:val="NormalTok"/>
        </w:rPr>
        <w:t xml:space="preserve">(norm, ndata)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(ddata)</w:t>
      </w:r>
    </w:p>
    <w:p>
      <w:pPr>
        <w:pStyle w:val="SourceCode"/>
      </w:pPr>
      <w:r>
        <w:rPr>
          <w:rStyle w:val="VerbatimChar"/>
        </w:rPr>
        <w:t xml:space="preserve">##   Sepal.Length    Sepal.Width     Petal.Length    Petal.Width          Species  </w:t>
      </w:r>
      <w:r>
        <w:br/>
      </w:r>
      <w:r>
        <w:rPr>
          <w:rStyle w:val="VerbatimChar"/>
        </w:rPr>
        <w:t xml:space="preserve">##  Min.   :4.300   Min.   :2.000   Min.   :1.000   Min.   :0.100   setosa    :50  </w:t>
      </w:r>
      <w:r>
        <w:br/>
      </w:r>
      <w:r>
        <w:rPr>
          <w:rStyle w:val="VerbatimChar"/>
        </w:rPr>
        <w:t xml:space="preserve">##  1st Qu.:5.100   1st Qu.:2.800   1st Qu.:1.600   1st Qu.:0.300   versicolor:50  </w:t>
      </w:r>
      <w:r>
        <w:br/>
      </w:r>
      <w:r>
        <w:rPr>
          <w:rStyle w:val="VerbatimChar"/>
        </w:rPr>
        <w:t xml:space="preserve">##  Median :5.800   Median :3.000   Median :4.350   Median :1.300   virginica :50  </w:t>
      </w:r>
      <w:r>
        <w:br/>
      </w:r>
      <w:r>
        <w:rPr>
          <w:rStyle w:val="VerbatimChar"/>
        </w:rPr>
        <w:t xml:space="preserve">##  Mean   :5.843   Mean   :3.057   Mean   :3.758   Mean   :1.199                  </w:t>
      </w:r>
      <w:r>
        <w:br/>
      </w:r>
      <w:r>
        <w:rPr>
          <w:rStyle w:val="VerbatimChar"/>
        </w:rPr>
        <w:t xml:space="preserve">##  3rd Qu.:6.400   3rd Qu.:3.300   3rd Qu.:5.100   3rd Qu.:1.800                  </w:t>
      </w:r>
      <w:r>
        <w:br/>
      </w:r>
      <w:r>
        <w:rPr>
          <w:rStyle w:val="VerbatimChar"/>
        </w:rPr>
        <w:t xml:space="preserve">##  Max.   :7.900   Max.   :4.400   Max.   :6.900   Max.   :2.500</w:t>
      </w:r>
    </w:p>
    <w:p>
      <w:pPr>
        <w:pStyle w:val="FirstParagraph"/>
      </w:pPr>
      <w:r>
        <w:t xml:space="preserve">Common mistakes</w:t>
      </w:r>
      <w:r>
        <w:t xml:space="preserve"> </w:t>
      </w:r>
      <w:r>
        <w:t xml:space="preserve">- Fitting the normalization object on the full dataset before the train/test split.</w:t>
      </w:r>
      <w:r>
        <w:t xml:space="preserve"> </w:t>
      </w:r>
      <w:r>
        <w:t xml:space="preserve">- Expecting normalization to improve every model equally.</w:t>
      </w:r>
      <w:r>
        <w:t xml:space="preserve"> </w:t>
      </w:r>
      <w:r>
        <w:t xml:space="preserve">- Forgetting that interpretability changes when the variables are shown only in the transformed scale.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Han, J., Kamber, M., Pei, J. (2011). Data Mining: Concepts and Techniques. (Normalization section)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2026-05-13T06:02:39Z</dcterms:created>
  <dcterms:modified xsi:type="dcterms:W3CDTF">2026-05-13T06:02:39Z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