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xemplos-rmd"/>
    <w:p>
      <w:pPr>
        <w:pStyle w:val="Heading1"/>
      </w:pPr>
      <w:r>
        <w:t xml:space="preserve">Exemplos Rmd</w:t>
      </w:r>
    </w:p>
    <w:p>
      <w:pPr>
        <w:pStyle w:val="FirstParagraph"/>
      </w:pPr>
      <w:r>
        <w:t xml:space="preserve">Esta pasta reúne os exemplos em R Markdown organizados por tema. Cada subpasta possui um</w:t>
      </w:r>
      <w:r>
        <w:t xml:space="preserve"> </w:t>
      </w:r>
      <w:r>
        <w:rPr>
          <w:rStyle w:val="VerbatimChar"/>
        </w:rPr>
        <w:t xml:space="preserve">README.Rmd</w:t>
      </w:r>
      <w:r>
        <w:t xml:space="preserve"> </w:t>
      </w:r>
      <w:r>
        <w:t xml:space="preserve">com a lista de exemplos e uma breve descrição.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Classificação</w:t>
        </w:r>
      </w:hyperlink>
      <w:r>
        <w:t xml:space="preserve">: árvores de decisão, k‑NN, MLP, Naive Bayes, Random Forest, SVM e exemplos de ajuste de hiperparâmetros.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Agrupamento (Clustering)</w:t>
        </w:r>
      </w:hyperlink>
      <w:r>
        <w:t xml:space="preserve">: DBSCAN (densidade), k‑means, PAM (medoides) e seleção de hiperparâmetros.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Gráficos</w:t>
        </w:r>
      </w:hyperlink>
      <w:r>
        <w:t xml:space="preserve">: barras (simples, agrupadas, empilhadas), boxplot, densidade, histograma, pizza, lollipop, pontos, dispersão, radar, séries temporais e exemplos de exportação (JPG/PDF).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Regressão</w:t>
        </w:r>
      </w:hyperlink>
      <w:r>
        <w:t xml:space="preserve">: árvores de decisão, k‑NN, MLP, Random Forest, SVR e ajuste de hiperparâmetros.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Transformações (Preprocessamento)</w:t>
        </w:r>
      </w:hyperlink>
      <w:r>
        <w:t xml:space="preserve">: normalização (min‑max, z‑score), remoção de NAs, amostragem (aleatória, estratificada), detecção de outliers (boxplot, gaussiana), suavização (intervalo, frequência, clusterização), PCA e pontos de curvatura.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assification/README.md" TargetMode="External" /><Relationship Type="http://schemas.openxmlformats.org/officeDocument/2006/relationships/hyperlink" Id="rId21" Target="clustering/README.md" TargetMode="External" /><Relationship Type="http://schemas.openxmlformats.org/officeDocument/2006/relationships/hyperlink" Id="rId22" Target="graphics/README.md" TargetMode="External" /><Relationship Type="http://schemas.openxmlformats.org/officeDocument/2006/relationships/hyperlink" Id="rId23" Target="regression/README.md" TargetMode="External" /><Relationship Type="http://schemas.openxmlformats.org/officeDocument/2006/relationships/hyperlink" Id="rId24" Target="transf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assification/README.md" TargetMode="External" /><Relationship Type="http://schemas.openxmlformats.org/officeDocument/2006/relationships/hyperlink" Id="rId21" Target="clustering/README.md" TargetMode="External" /><Relationship Type="http://schemas.openxmlformats.org/officeDocument/2006/relationships/hyperlink" Id="rId22" Target="graphics/README.md" TargetMode="External" /><Relationship Type="http://schemas.openxmlformats.org/officeDocument/2006/relationships/hyperlink" Id="rId23" Target="regression/README.md" TargetMode="External" /><Relationship Type="http://schemas.openxmlformats.org/officeDocument/2006/relationships/hyperlink" Id="rId24" Target="transf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2025-11-07T17:33:37Z</dcterms:created>
  <dcterms:modified xsi:type="dcterms:W3CDTF">2025-11-07T17:33:37Z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