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transformações-preprocessamento"/>
    <w:p>
      <w:pPr>
        <w:pStyle w:val="Heading1"/>
      </w:pPr>
      <w:r>
        <w:t xml:space="preserve">Transformações (Preprocessamento)</w:t>
      </w:r>
    </w:p>
    <w:p>
      <w:pPr>
        <w:pStyle w:val="FirstParagraph"/>
      </w:pPr>
      <w:r>
        <w:t xml:space="preserve">Lista de exemplos de transformação/preprocessamento com breve descrição e link para cada</w:t>
      </w:r>
      <w:r>
        <w:t xml:space="preserve"> </w:t>
      </w:r>
      <w:r>
        <w:rPr>
          <w:rStyle w:val="VerbatimChar"/>
        </w:rPr>
        <w:t xml:space="preserve">.Rmd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categorical_mapping</w:t>
        </w:r>
      </w:hyperlink>
      <w:r>
        <w:t xml:space="preserve">: Mapeamento categórico (one‑hot); converte coluna categórica em variáveis binárias.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curvature_maximum</w:t>
        </w:r>
      </w:hyperlink>
      <w:r>
        <w:t xml:space="preserve">: Máxima curvatura (segunda derivada em spline); ponto de trade‑off para curvas decrescentes.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curvature_minimum</w:t>
        </w:r>
      </w:hyperlink>
      <w:r>
        <w:t xml:space="preserve">: Mínima curvatura (segunda derivada em spline); ponto de trade‑off para curvas crescentes.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dal_pca</w:t>
        </w:r>
      </w:hyperlink>
      <w:r>
        <w:t xml:space="preserve">: PCA; projeta variáveis em componentes ortogonais ordenadas por variância explicada.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dal_smoothing_clustering</w:t>
        </w:r>
      </w:hyperlink>
      <w:r>
        <w:t xml:space="preserve">: Suavização por agrupamento; discretiza por bins definidos via clustering.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dal_smoothing_frequency</w:t>
        </w:r>
      </w:hyperlink>
      <w:r>
        <w:t xml:space="preserve">: Suavização por frequência (quantis); bins com contagens semelhantes.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dal_smoothing_interval</w:t>
        </w:r>
      </w:hyperlink>
      <w:r>
        <w:t xml:space="preserve">: Suavização por intervalos regulares (largura igual); sumariza contínuas em faixas.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na_removal</w:t>
        </w:r>
      </w:hyperlink>
      <w:r>
        <w:t xml:space="preserve">: Remoção de NAs; usa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 </w:t>
      </w:r>
      <w:r>
        <w:t xml:space="preserve">para eliminar instâncias com faltantes.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normalization_minmax</w:t>
        </w:r>
      </w:hyperlink>
      <w:r>
        <w:t xml:space="preserve">: Min‑Max; reescala atributos para [0,1]; útil para algoritmos sensíveis à escala.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normalization_zscore</w:t>
        </w:r>
      </w:hyperlink>
      <w:r>
        <w:t xml:space="preserve">: Z‑score; padroniza para média 0 e desvio 1 (ou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/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outliers_boxplot</w:t>
        </w:r>
      </w:hyperlink>
      <w:r>
        <w:t xml:space="preserve">: Outliers por boxplot (Q1−1,5×IQR, Q3+1,5×IQR); pode removê‑los.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outliers_gaussian</w:t>
        </w:r>
      </w:hyperlink>
      <w:r>
        <w:t xml:space="preserve">: Outliers gaussianos; valores além de média ± 3 desvios assumindo normalidade aproximada.</w:t>
      </w:r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sample_random</w:t>
        </w:r>
      </w:hyperlink>
      <w:r>
        <w:t xml:space="preserve">: Amostragem aleatória; divide treino/teste e folds por sorteio.</w:t>
      </w:r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sample_stratified</w:t>
        </w:r>
      </w:hyperlink>
      <w:r>
        <w:t xml:space="preserve">: Amostragem estratificada; preserva proporção do alvo por categoria em treino/teste e folds.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ategorical_mapping.md" TargetMode="External" /><Relationship Type="http://schemas.openxmlformats.org/officeDocument/2006/relationships/hyperlink" Id="rId21" Target="curvature_maximum.md" TargetMode="External" /><Relationship Type="http://schemas.openxmlformats.org/officeDocument/2006/relationships/hyperlink" Id="rId22" Target="curvature_minimum.md" TargetMode="External" /><Relationship Type="http://schemas.openxmlformats.org/officeDocument/2006/relationships/hyperlink" Id="rId23" Target="dal_pca.md" TargetMode="External" /><Relationship Type="http://schemas.openxmlformats.org/officeDocument/2006/relationships/hyperlink" Id="rId24" Target="dal_smoothing_clustering.md" TargetMode="External" /><Relationship Type="http://schemas.openxmlformats.org/officeDocument/2006/relationships/hyperlink" Id="rId25" Target="dal_smoothing_frequency.md" TargetMode="External" /><Relationship Type="http://schemas.openxmlformats.org/officeDocument/2006/relationships/hyperlink" Id="rId26" Target="dal_smoothing_interval.md" TargetMode="External" /><Relationship Type="http://schemas.openxmlformats.org/officeDocument/2006/relationships/hyperlink" Id="rId27" Target="na_removal.md" TargetMode="External" /><Relationship Type="http://schemas.openxmlformats.org/officeDocument/2006/relationships/hyperlink" Id="rId28" Target="normalization_minmax.md" TargetMode="External" /><Relationship Type="http://schemas.openxmlformats.org/officeDocument/2006/relationships/hyperlink" Id="rId29" Target="normalization_zscore.md" TargetMode="External" /><Relationship Type="http://schemas.openxmlformats.org/officeDocument/2006/relationships/hyperlink" Id="rId30" Target="outliers_boxplot.md" TargetMode="External" /><Relationship Type="http://schemas.openxmlformats.org/officeDocument/2006/relationships/hyperlink" Id="rId31" Target="outliers_gaussian.md" TargetMode="External" /><Relationship Type="http://schemas.openxmlformats.org/officeDocument/2006/relationships/hyperlink" Id="rId32" Target="sample_random.md" TargetMode="External" /><Relationship Type="http://schemas.openxmlformats.org/officeDocument/2006/relationships/hyperlink" Id="rId33" Target="sample_stratifi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ategorical_mapping.md" TargetMode="External" /><Relationship Type="http://schemas.openxmlformats.org/officeDocument/2006/relationships/hyperlink" Id="rId21" Target="curvature_maximum.md" TargetMode="External" /><Relationship Type="http://schemas.openxmlformats.org/officeDocument/2006/relationships/hyperlink" Id="rId22" Target="curvature_minimum.md" TargetMode="External" /><Relationship Type="http://schemas.openxmlformats.org/officeDocument/2006/relationships/hyperlink" Id="rId23" Target="dal_pca.md" TargetMode="External" /><Relationship Type="http://schemas.openxmlformats.org/officeDocument/2006/relationships/hyperlink" Id="rId24" Target="dal_smoothing_clustering.md" TargetMode="External" /><Relationship Type="http://schemas.openxmlformats.org/officeDocument/2006/relationships/hyperlink" Id="rId25" Target="dal_smoothing_frequency.md" TargetMode="External" /><Relationship Type="http://schemas.openxmlformats.org/officeDocument/2006/relationships/hyperlink" Id="rId26" Target="dal_smoothing_interval.md" TargetMode="External" /><Relationship Type="http://schemas.openxmlformats.org/officeDocument/2006/relationships/hyperlink" Id="rId27" Target="na_removal.md" TargetMode="External" /><Relationship Type="http://schemas.openxmlformats.org/officeDocument/2006/relationships/hyperlink" Id="rId28" Target="normalization_minmax.md" TargetMode="External" /><Relationship Type="http://schemas.openxmlformats.org/officeDocument/2006/relationships/hyperlink" Id="rId29" Target="normalization_zscore.md" TargetMode="External" /><Relationship Type="http://schemas.openxmlformats.org/officeDocument/2006/relationships/hyperlink" Id="rId30" Target="outliers_boxplot.md" TargetMode="External" /><Relationship Type="http://schemas.openxmlformats.org/officeDocument/2006/relationships/hyperlink" Id="rId31" Target="outliers_gaussian.md" TargetMode="External" /><Relationship Type="http://schemas.openxmlformats.org/officeDocument/2006/relationships/hyperlink" Id="rId32" Target="sample_random.md" TargetMode="External" /><Relationship Type="http://schemas.openxmlformats.org/officeDocument/2006/relationships/hyperlink" Id="rId33" Target="sample_stratifi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2025-11-07T17:34:12Z</dcterms:created>
  <dcterms:modified xsi:type="dcterms:W3CDTF">2025-11-07T17:34:12Z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