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utorial-11---clustering-workflow"/>
    <w:p>
      <w:pPr>
        <w:pStyle w:val="Heading2"/>
      </w:pPr>
      <w:r>
        <w:t xml:space="preserve">Tutorial 11 - Clustering Workflow</w:t>
      </w:r>
    </w:p>
    <w:p>
      <w:pPr>
        <w:pStyle w:val="FirstParagraph"/>
      </w:pPr>
      <w:r>
        <w:t xml:space="preserve">Clustering changes the analytical setting because there is no explicit target to predict during training. Even so, the workflow is still structured: choose a method, fit it, obtain cluster assignments, and inspect the result.</w:t>
      </w:r>
    </w:p>
    <w:p>
      <w:pPr>
        <w:pStyle w:val="BodyText"/>
      </w:pPr>
      <w:r>
        <w:t xml:space="preserve">This tutorial also reinforces a recurring lesson from data mining: preprocessing can change unsupervised results substantially.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Use only the numeric attributes of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for clustering.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Run K-means on the original scale.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cluster_kmeans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eval_internal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clu_utils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metric_silhouette)</w:t>
      </w:r>
      <w:r>
        <w:br/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eval_external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clu_utils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metric_entropy)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x)</w:t>
      </w:r>
      <w:r>
        <w:br/>
      </w:r>
      <w:r>
        <w:rPr>
          <w:rStyle w:val="NormalTok"/>
        </w:rPr>
        <w:t xml:space="preserve">clu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</w:t>
      </w:r>
      <w:r>
        <w:rPr>
          <w:rStyle w:val="NormalTok"/>
        </w:rPr>
        <w:t xml:space="preserve">(model, x)</w:t>
      </w:r>
      <w:r>
        <w:br/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(clu)</w:t>
      </w:r>
    </w:p>
    <w:p>
      <w:pPr>
        <w:pStyle w:val="SourceCode"/>
      </w:pPr>
      <w:r>
        <w:rPr>
          <w:rStyle w:val="VerbatimChar"/>
        </w:rPr>
        <w:t xml:space="preserve">## clu</w:t>
      </w:r>
      <w:r>
        <w:br/>
      </w:r>
      <w:r>
        <w:rPr>
          <w:rStyle w:val="VerbatimChar"/>
        </w:rPr>
        <w:t xml:space="preserve">##  1  2  3 </w:t>
      </w:r>
      <w:r>
        <w:br/>
      </w:r>
      <w:r>
        <w:rPr>
          <w:rStyle w:val="VerbatimChar"/>
        </w:rPr>
        <w:t xml:space="preserve">## 50 62 38</w:t>
      </w:r>
    </w:p>
    <w:p>
      <w:pPr>
        <w:pStyle w:val="SourceCode"/>
      </w:pPr>
      <w:r>
        <w:rPr>
          <w:rStyle w:val="FunctionTok"/>
        </w:rPr>
        <w:t xml:space="preserve">evaluate</w:t>
      </w:r>
      <w:r>
        <w:rPr>
          <w:rStyle w:val="NormalTok"/>
        </w:rPr>
        <w:t xml:space="preserve">(model, clu,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$clusters_entropy</w:t>
      </w:r>
      <w:r>
        <w:br/>
      </w:r>
      <w:r>
        <w:rPr>
          <w:rStyle w:val="VerbatimChar"/>
        </w:rPr>
        <w:t xml:space="preserve">## # A tibble: 3 × 4</w:t>
      </w:r>
      <w:r>
        <w:br/>
      </w:r>
      <w:r>
        <w:rPr>
          <w:rStyle w:val="VerbatimChar"/>
        </w:rPr>
        <w:t xml:space="preserve">##   x        ce   qtd    ceg</w:t>
      </w:r>
      <w:r>
        <w:br/>
      </w:r>
      <w:r>
        <w:rPr>
          <w:rStyle w:val="VerbatimChar"/>
        </w:rPr>
        <w:t xml:space="preserve">##   &lt;fct&gt; &lt;dbl&gt; &lt;int&gt;  &lt;dbl&gt;</w:t>
      </w:r>
      <w:r>
        <w:br/>
      </w:r>
      <w:r>
        <w:rPr>
          <w:rStyle w:val="VerbatimChar"/>
        </w:rPr>
        <w:t xml:space="preserve">## 1 1     0        50 0     </w:t>
      </w:r>
      <w:r>
        <w:br/>
      </w:r>
      <w:r>
        <w:rPr>
          <w:rStyle w:val="VerbatimChar"/>
        </w:rPr>
        <w:t xml:space="preserve">## 2 2     0.771    62 0.319 </w:t>
      </w:r>
      <w:r>
        <w:br/>
      </w:r>
      <w:r>
        <w:rPr>
          <w:rStyle w:val="VerbatimChar"/>
        </w:rPr>
        <w:t xml:space="preserve">## 3 3     0.297    38 0.0754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$clustering_entropy</w:t>
      </w:r>
      <w:r>
        <w:br/>
      </w:r>
      <w:r>
        <w:rPr>
          <w:rStyle w:val="VerbatimChar"/>
        </w:rPr>
        <w:t xml:space="preserve">## [1] 0.3938863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$data_entropy</w:t>
      </w:r>
      <w:r>
        <w:br/>
      </w:r>
      <w:r>
        <w:rPr>
          <w:rStyle w:val="VerbatimChar"/>
        </w:rPr>
        <w:t xml:space="preserve">## [1] 1.584963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metric     value     goal     type</w:t>
      </w:r>
      <w:r>
        <w:br/>
      </w:r>
      <w:r>
        <w:rPr>
          <w:rStyle w:val="VerbatimChar"/>
        </w:rPr>
        <w:t xml:space="preserve">## 1 silhouette 0.5528190 maximize internal</w:t>
      </w:r>
      <w:r>
        <w:br/>
      </w:r>
      <w:r>
        <w:rPr>
          <w:rStyle w:val="VerbatimChar"/>
        </w:rPr>
        <w:t xml:space="preserve">## 2    entropy 0.3938863 minimize external</w:t>
      </w:r>
    </w:p>
    <w:p>
      <w:pPr>
        <w:pStyle w:val="FirstParagraph"/>
      </w:pPr>
      <w:r>
        <w:t xml:space="preserve">Now normalize the data and repeat the same clustering procedure. Because the method is unchanged, any difference is due mainly to the representation of the data.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minmax</w:t>
      </w:r>
      <w:r>
        <w:rPr>
          <w:rStyle w:val="NormalTok"/>
        </w:rPr>
        <w:t xml:space="preserve">(), iris)</w:t>
      </w:r>
      <w:r>
        <w:br/>
      </w:r>
      <w:r>
        <w:rPr>
          <w:rStyle w:val="NormalTok"/>
        </w:rPr>
        <w:t xml:space="preserve">iris_norm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(norm, iris)</w:t>
      </w:r>
      <w:r>
        <w:br/>
      </w:r>
      <w:r>
        <w:rPr>
          <w:rStyle w:val="NormalTok"/>
        </w:rPr>
        <w:t xml:space="preserve">x_norm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iris_norm[,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model_norm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cluster_kmeans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model_norm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eval_internal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(model_norm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clu_utils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metric_silhouette)</w:t>
      </w:r>
      <w:r>
        <w:br/>
      </w:r>
      <w:r>
        <w:rPr>
          <w:rStyle w:val="NormalTok"/>
        </w:rPr>
        <w:t xml:space="preserve">model_norm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eval_external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(model_norm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clu_utils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metric_entropy)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(model_norm, x_norm)</w:t>
      </w:r>
      <w:r>
        <w:br/>
      </w:r>
      <w:r>
        <w:rPr>
          <w:rStyle w:val="NormalTok"/>
        </w:rPr>
        <w:t xml:space="preserve">clu_norm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</w:t>
      </w:r>
      <w:r>
        <w:rPr>
          <w:rStyle w:val="NormalTok"/>
        </w:rPr>
        <w:t xml:space="preserve">(model_norm, x_norm)</w:t>
      </w:r>
      <w:r>
        <w:br/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(clu_norm)</w:t>
      </w:r>
    </w:p>
    <w:p>
      <w:pPr>
        <w:pStyle w:val="SourceCode"/>
      </w:pPr>
      <w:r>
        <w:rPr>
          <w:rStyle w:val="VerbatimChar"/>
        </w:rPr>
        <w:t xml:space="preserve">## clu_norm</w:t>
      </w:r>
      <w:r>
        <w:br/>
      </w:r>
      <w:r>
        <w:rPr>
          <w:rStyle w:val="VerbatimChar"/>
        </w:rPr>
        <w:t xml:space="preserve">##  1  2  3 </w:t>
      </w:r>
      <w:r>
        <w:br/>
      </w:r>
      <w:r>
        <w:rPr>
          <w:rStyle w:val="VerbatimChar"/>
        </w:rPr>
        <w:t xml:space="preserve">## 50 61 39</w:t>
      </w:r>
    </w:p>
    <w:p>
      <w:pPr>
        <w:pStyle w:val="SourceCode"/>
      </w:pPr>
      <w:r>
        <w:rPr>
          <w:rStyle w:val="FunctionTok"/>
        </w:rPr>
        <w:t xml:space="preserve">evaluate</w:t>
      </w:r>
      <w:r>
        <w:rPr>
          <w:rStyle w:val="NormalTok"/>
        </w:rPr>
        <w:t xml:space="preserve">(model_norm, clu_norm,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$clusters_entropy</w:t>
      </w:r>
      <w:r>
        <w:br/>
      </w:r>
      <w:r>
        <w:rPr>
          <w:rStyle w:val="VerbatimChar"/>
        </w:rPr>
        <w:t xml:space="preserve">## # A tibble: 3 × 4</w:t>
      </w:r>
      <w:r>
        <w:br/>
      </w:r>
      <w:r>
        <w:rPr>
          <w:rStyle w:val="VerbatimChar"/>
        </w:rPr>
        <w:t xml:space="preserve">##   x        ce   qtd   ceg</w:t>
      </w:r>
      <w:r>
        <w:br/>
      </w:r>
      <w:r>
        <w:rPr>
          <w:rStyle w:val="VerbatimChar"/>
        </w:rPr>
        <w:t xml:space="preserve">##   &lt;fct&gt; &lt;dbl&gt; &lt;int&gt; &lt;dbl&gt;</w:t>
      </w:r>
      <w:r>
        <w:br/>
      </w:r>
      <w:r>
        <w:rPr>
          <w:rStyle w:val="VerbatimChar"/>
        </w:rPr>
        <w:t xml:space="preserve">## 1 1     0        50 0    </w:t>
      </w:r>
      <w:r>
        <w:br/>
      </w:r>
      <w:r>
        <w:rPr>
          <w:rStyle w:val="VerbatimChar"/>
        </w:rPr>
        <w:t xml:space="preserve">## 2 2     0.777    61 0.316</w:t>
      </w:r>
      <w:r>
        <w:br/>
      </w:r>
      <w:r>
        <w:rPr>
          <w:rStyle w:val="VerbatimChar"/>
        </w:rPr>
        <w:t xml:space="preserve">## 3 3     0.391    39 0.102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$clustering_entropy</w:t>
      </w:r>
      <w:r>
        <w:br/>
      </w:r>
      <w:r>
        <w:rPr>
          <w:rStyle w:val="VerbatimChar"/>
        </w:rPr>
        <w:t xml:space="preserve">## [1] 0.4177655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$data_entropy</w:t>
      </w:r>
      <w:r>
        <w:br/>
      </w:r>
      <w:r>
        <w:rPr>
          <w:rStyle w:val="VerbatimChar"/>
        </w:rPr>
        <w:t xml:space="preserve">## [1] 1.584963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metric     value     goal     type</w:t>
      </w:r>
      <w:r>
        <w:br/>
      </w:r>
      <w:r>
        <w:rPr>
          <w:rStyle w:val="VerbatimChar"/>
        </w:rPr>
        <w:t xml:space="preserve">## 1 silhouette 0.5047688 maximize internal</w:t>
      </w:r>
      <w:r>
        <w:br/>
      </w:r>
      <w:r>
        <w:rPr>
          <w:rStyle w:val="VerbatimChar"/>
        </w:rPr>
        <w:t xml:space="preserve">## 2    entropy 0.4177655 minimize external</w:t>
      </w:r>
    </w:p>
    <w:p>
      <w:pPr>
        <w:pStyle w:val="FirstParagraph"/>
      </w:pPr>
      <w:r>
        <w:t xml:space="preserve">This is an important lesson for beginners: in unsupervised learning, the data representation can matter as much as the algorithm.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2026-05-13T02:50:23Z</dcterms:created>
  <dcterms:modified xsi:type="dcterms:W3CDTF">2026-05-13T02:50:23Z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