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feature-selection-examples"/>
    <w:p>
      <w:pPr>
        <w:pStyle w:val="Heading1"/>
      </w:pPr>
      <w:r>
        <w:t xml:space="preserve">Feature Selection — Examples</w:t>
      </w:r>
    </w:p>
    <w:p>
      <w:pPr>
        <w:pStyle w:val="FirstParagraph"/>
      </w:pPr>
      <w:r>
        <w:t xml:space="preserve">Examples of feature selection methods (filter, wrapper, and embedded). Each link includes a short description.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fs_fss.md</w:t>
        </w:r>
      </w:hyperlink>
      <w:r>
        <w:t xml:space="preserve"> </w:t>
      </w:r>
      <w:r>
        <w:t xml:space="preserve">— Forward Sequential Selection (FSS): iteratively adds the feature that most improves the chosen criterion.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fs_ig.md</w:t>
        </w:r>
      </w:hyperlink>
      <w:r>
        <w:t xml:space="preserve"> </w:t>
      </w:r>
      <w:r>
        <w:t xml:space="preserve">— Information Gain (IG): measures label entropy reduction when splitting by a feature.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fs_lasso.md</w:t>
        </w:r>
      </w:hyperlink>
      <w:r>
        <w:t xml:space="preserve"> </w:t>
      </w:r>
      <w:r>
        <w:t xml:space="preserve">— Lasso (L1): induces sparsity via L1 regularization and selects relevant features.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fs_relief.md</w:t>
        </w:r>
      </w:hyperlink>
      <w:r>
        <w:t xml:space="preserve"> </w:t>
      </w:r>
      <w:r>
        <w:t xml:space="preserve">— Relief: weights features by how well they distinguish nearest hits from nearest misses.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fs_fss.md" TargetMode="External" /><Relationship Type="http://schemas.openxmlformats.org/officeDocument/2006/relationships/hyperlink" Id="rId21" Target="fs_ig.md" TargetMode="External" /><Relationship Type="http://schemas.openxmlformats.org/officeDocument/2006/relationships/hyperlink" Id="rId22" Target="fs_lasso.md" TargetMode="External" /><Relationship Type="http://schemas.openxmlformats.org/officeDocument/2006/relationships/hyperlink" Id="rId23" Target="fs_relief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fs_fss.md" TargetMode="External" /><Relationship Type="http://schemas.openxmlformats.org/officeDocument/2006/relationships/hyperlink" Id="rId21" Target="fs_ig.md" TargetMode="External" /><Relationship Type="http://schemas.openxmlformats.org/officeDocument/2006/relationships/hyperlink" Id="rId22" Target="fs_lasso.md" TargetMode="External" /><Relationship Type="http://schemas.openxmlformats.org/officeDocument/2006/relationships/hyperlink" Id="rId23" Target="fs_relief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2025-11-07T18:15:03Z</dcterms:created>
  <dcterms:modified xsi:type="dcterms:W3CDTF">2025-11-07T18:15:03Z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