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windows, while keeping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conv1d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trains the Conv1D model.</w:t>
      </w:r>
    </w:p>
    <w:p>
      <w:pPr>
        <w:pStyle w:val="SourceCode"/>
      </w:pPr>
      <w:r>
        <w:rPr>
          <w:rStyle w:val="CommentTok"/>
        </w:rPr>
        <w:t xml:space="preserve"># Training the Conv1D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in_channels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control how each row is reshaped before the convolution.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conv_channels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kernel_sizes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strides</w:t>
      </w:r>
      <w:r>
        <w:t xml:space="preserve"> </w:t>
      </w:r>
      <w:r>
        <w:t xml:space="preserve">define the convolutional stack.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pooling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dense_hidden_sizes</w:t>
      </w:r>
      <w:r>
        <w:t xml:space="preserve"> </w:t>
      </w:r>
      <w:r>
        <w:t xml:space="preserve">control feature aggregation and the regression head.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0.0001408308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0.42680142  0.19821292 -0.05069328 -0.30709106 -0.54469888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0.1190704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0.0003120643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0.9973047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smape        R2</w:t>
      </w:r>
      <w:r>
        <w:br/>
      </w:r>
      <w:r>
        <w:rPr>
          <w:rStyle w:val="VerbatimChar"/>
        </w:rPr>
        <w:t xml:space="preserve">## 1 0.0003120643 0.1190704 0.9973047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conv1d_files/4ccc542a2ef6df22ab0c87d3228395303c597a3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conv1d_files/ed42fcae9259cc5bb3e3f4684f73cc8e745c6fc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2026-05-11T16:20:12Z</dcterms:created>
  <dcterms:modified xsi:type="dcterms:W3CDTF">2026-05-11T16:20:12Z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