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ime-series-forecasting-with-lstm"/>
    <w:p>
      <w:pPr>
        <w:pStyle w:val="Heading2"/>
      </w:pPr>
      <w:r>
        <w:t xml:space="preserve">Time Series Forecasting with LSTM</w:t>
      </w:r>
    </w:p>
    <w:p>
      <w:pPr>
        <w:pStyle w:val="FirstParagraph"/>
      </w:pPr>
      <w:r>
        <w:t xml:space="preserve">This example shows how to use the PyTorch-backed</w:t>
      </w:r>
      <w:r>
        <w:t xml:space="preserve"> </w:t>
      </w:r>
      <w:r>
        <w:rPr>
          <w:rStyle w:val="VerbatimChar"/>
        </w:rPr>
        <w:t xml:space="preserve">ts_lstm</w:t>
      </w:r>
      <w:r>
        <w:t xml:space="preserve"> </w:t>
      </w:r>
      <w:r>
        <w:t xml:space="preserve">forecaster. The workflow follows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sliding-window approach: transform a univariate series into lagged windows, fit the model, inspect training curves, and generate one-step-ahead predictions on the hold-out windows.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tspredit, daltoolboxdp, ggplot2</w:t>
      </w:r>
      <w:r>
        <w:t xml:space="preserve"> </w:t>
      </w:r>
      <w:r>
        <w:t xml:space="preserve">- Python with PyTorch accessible via reticulate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sw_size)))</w:t>
      </w:r>
      <w:r>
        <w:br/>
      </w:r>
      <w:r>
        <w:br/>
      </w:r>
      <w:r>
        <w:rPr>
          <w:rStyle w:val="NormalTok"/>
        </w:rPr>
        <w:t xml:space="preserve">split_at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split_at, ]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ts[(split_at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(ts), ]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train[,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train[,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CommentTok"/>
        </w:rPr>
        <w:t xml:space="preserve"># Training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lstm_files/c5f745166221644e73df23389c35c78c052cd44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One-step-ahead prediction on the test windows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test[,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(prediction)</w:t>
      </w:r>
    </w:p>
    <w:p>
      <w:pPr>
        <w:pStyle w:val="SourceCode"/>
      </w:pPr>
      <w:r>
        <w:rPr>
          <w:rStyle w:val="VerbatimChar"/>
        </w:rPr>
        <w:t xml:space="preserve">## [1] 0.51126825 0.45296308 0.36484097 0.24459286 0.09328788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Hochreiter, S., &amp; Schmidhuber, J. (1997). Long short-term memory.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2026-05-06T03:46:09Z</dcterms:created>
  <dcterms:modified xsi:type="dcterms:W3CDTF">2026-05-06T03:46:09Z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