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encoding_sizes = c(16L, 8L, 4L)</w:t>
      </w:r>
      <w:r>
        <w:t xml:space="preserve"> </w:t>
      </w:r>
      <w:r>
        <w:t xml:space="preserve">creates progressively smaller latent stages.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encoder_hidden_sizes</w:t>
      </w:r>
      <w:r>
        <w:t xml:space="preserve"> </w:t>
      </w:r>
      <w:r>
        <w:t xml:space="preserve">can be a single vector shared by all stages or a list with one layout per stage.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05_autoenc_stacked_e_files/c7a1bf7501424d1dca729ee12868d2ded60eaef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[,3]</w:t>
      </w:r>
      <w:r>
        <w:br/>
      </w:r>
      <w:r>
        <w:rPr>
          <w:rStyle w:val="VerbatimChar"/>
        </w:rPr>
        <w:t xml:space="preserve">## [1,] -0.2930435 0.8482231 0.4212879</w:t>
      </w:r>
      <w:r>
        <w:br/>
      </w:r>
      <w:r>
        <w:rPr>
          <w:rStyle w:val="VerbatimChar"/>
        </w:rPr>
        <w:t xml:space="preserve">## [2,] -0.3307444 0.9131165 0.4447812</w:t>
      </w:r>
      <w:r>
        <w:br/>
      </w:r>
      <w:r>
        <w:rPr>
          <w:rStyle w:val="VerbatimChar"/>
        </w:rPr>
        <w:t xml:space="preserve">## [3,] -0.3476301 0.9421132 0.4557045</w:t>
      </w:r>
      <w:r>
        <w:br/>
      </w:r>
      <w:r>
        <w:rPr>
          <w:rStyle w:val="VerbatimChar"/>
        </w:rPr>
        <w:t xml:space="preserve">## [4,] -0.3471685 0.9412640 0.4554250</w:t>
      </w:r>
      <w:r>
        <w:br/>
      </w:r>
      <w:r>
        <w:rPr>
          <w:rStyle w:val="VerbatimChar"/>
        </w:rPr>
        <w:t xml:space="preserve">## [5,] -0.3303329 0.9124998 0.4447338</w:t>
      </w:r>
      <w:r>
        <w:br/>
      </w:r>
      <w:r>
        <w:rPr>
          <w:rStyle w:val="VerbatimChar"/>
        </w:rPr>
        <w:t xml:space="preserve">## [6,] -0.2912646 0.8457237 0.4214774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2026-05-12T17:40:16Z</dcterms:created>
  <dcterms:modified xsi:type="dcterms:W3CDTF">2026-05-12T17:40:16Z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