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encode-decode LSTM variant uses the same recurrent controls as</w:t>
      </w:r>
      <w:r>
        <w:t xml:space="preserve"> </w:t>
      </w:r>
      <w:r>
        <w:rPr>
          <w:rStyle w:val="VerbatimChar"/>
        </w:rPr>
        <w:t xml:space="preserve">autoenc_lstm_e</w:t>
      </w:r>
      <w:r>
        <w:t xml:space="preserve">, but reconstruction quality becomes especially sensitive to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4_autoenc_lstm_ed_files/d34562416f9ac64cfb3d631af1877eac1c90b1a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0.8040059 0.9103663 0.9085211 0.8938085 0.8827338</w:t>
      </w:r>
      <w:r>
        <w:br/>
      </w:r>
      <w:r>
        <w:rPr>
          <w:rStyle w:val="VerbatimChar"/>
        </w:rPr>
        <w:t xml:space="preserve">## [2,] 0.8382092 0.9515531 0.9487075 0.9324941 0.9207430</w:t>
      </w:r>
      <w:r>
        <w:br/>
      </w:r>
      <w:r>
        <w:rPr>
          <w:rStyle w:val="VerbatimChar"/>
        </w:rPr>
        <w:t xml:space="preserve">## [3,] 0.8542729 0.9706618 0.9672009 0.9502169 0.9381310</w:t>
      </w:r>
      <w:r>
        <w:br/>
      </w:r>
      <w:r>
        <w:rPr>
          <w:rStyle w:val="VerbatimChar"/>
        </w:rPr>
        <w:t xml:space="preserve">## [4,] 0.8543822 0.9702017 0.9664368 0.9494026 0.9373508</w:t>
      </w:r>
      <w:r>
        <w:br/>
      </w:r>
      <w:r>
        <w:rPr>
          <w:rStyle w:val="VerbatimChar"/>
        </w:rPr>
        <w:t xml:space="preserve">## [5,] 0.8388515 0.9505527 0.9468001 0.9304248 0.9187636</w:t>
      </w:r>
      <w:r>
        <w:br/>
      </w:r>
      <w:r>
        <w:rPr>
          <w:rStyle w:val="VerbatimChar"/>
        </w:rPr>
        <w:t xml:space="preserve">## [6,] 0.8060559 0.9098929 0.9065513 0.8915296 0.8805629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0.353552305338186 MAPE: 0.176903235597001"</w:t>
      </w:r>
      <w:r>
        <w:br/>
      </w:r>
      <w:r>
        <w:rPr>
          <w:rStyle w:val="VerbatimChar"/>
        </w:rPr>
        <w:t xml:space="preserve">## [1] "t3 R2 test: 0.9046898873966 MAPE: 0.0708696365648956"</w:t>
      </w:r>
      <w:r>
        <w:br/>
      </w:r>
      <w:r>
        <w:rPr>
          <w:rStyle w:val="VerbatimChar"/>
        </w:rPr>
        <w:t xml:space="preserve">## [1] "t2 R2 test: 0.988419697570328 MAPE: 0.0285374904846622"</w:t>
      </w:r>
      <w:r>
        <w:br/>
      </w:r>
      <w:r>
        <w:rPr>
          <w:rStyle w:val="VerbatimChar"/>
        </w:rPr>
        <w:t xml:space="preserve">## [1] "t1 R2 test: 0.931850891356267 MAPE: 0.14507371199229"</w:t>
      </w:r>
      <w:r>
        <w:br/>
      </w:r>
      <w:r>
        <w:rPr>
          <w:rStyle w:val="VerbatimChar"/>
        </w:rPr>
        <w:t xml:space="preserve">## [1] "t0 R2 test: 0.857872041959809 MAPE: 0.338666710881192"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0.807276964724238 MAPE: 0.152010157104008"</w:t>
      </w:r>
    </w:p>
    <w:bookmarkStart w:id="12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12"/>
    <w:bookmarkStart w:id="13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2026-05-11T17:23:16Z</dcterms:created>
  <dcterms:modified xsi:type="dcterms:W3CDTF">2026-05-11T17:23:16Z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