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onvolutional-autoencoder-encode"/>
    <w:p>
      <w:pPr>
        <w:pStyle w:val="Heading2"/>
      </w:pPr>
      <w:r>
        <w:t xml:space="preserve">Convolutional Autoencoder (encode)</w:t>
      </w:r>
    </w:p>
    <w:p>
      <w:pPr>
        <w:pStyle w:val="FirstParagraph"/>
      </w:pPr>
      <w:r>
        <w:t xml:space="preserve">Convolutional autoencoders apply 1D convolutions to capture local patterns within windows. The encoder compresses the input via learned filters and pooling (if used), while the decoder reconstructs from the compact code. This inductive bias suits structured temporal neighborhoods.</w:t>
      </w:r>
    </w:p>
    <w:p>
      <w:pPr>
        <w:pStyle w:val="BodyText"/>
      </w:pPr>
      <w:r>
        <w:t xml:space="preserve">This example demonstrates how to use a 1D convolutional autoencoder to encode windows from a time series, reducing from p to k dimensions while preserving relevant information.</w:t>
      </w:r>
    </w:p>
    <w:p>
      <w:pPr>
        <w:pStyle w:val="BodyText"/>
      </w:pPr>
      <w:r>
        <w:t xml:space="preserve">Prerequisites</w:t>
      </w:r>
      <w:r>
        <w:t xml:space="preserve"> </w:t>
      </w:r>
      <w:r>
        <w:t xml:space="preserve">- Python with PyTorch accessible via reticulate</w:t>
      </w:r>
      <w:r>
        <w:t xml:space="preserve"> </w:t>
      </w:r>
      <w:r>
        <w:t xml:space="preserve">- R packages: daltoolbox, tspredit, daltoolboxdp, ggplot2</w:t>
      </w:r>
    </w:p>
    <w:p>
      <w:pPr>
        <w:pStyle w:val="BodyText"/>
      </w:pPr>
      <w:r>
        <w:t xml:space="preserve">Quick notes</w:t>
      </w:r>
      <w:r>
        <w:t xml:space="preserve"> </w:t>
      </w:r>
      <w:r>
        <w:t xml:space="preserve">- Architecture: Conv1D layers in encoder/decoder to capture local patterns in each window.</w:t>
      </w:r>
      <w:r>
        <w:t xml:space="preserve"> </w:t>
      </w:r>
      <w:r>
        <w:t xml:space="preserve">- Useful when there are local structures (short trends, repeating patterns) within the window.</w:t>
      </w:r>
    </w:p>
    <w:p>
      <w:pPr>
        <w:pStyle w:val="SourceCode"/>
      </w:pPr>
      <w:r>
        <w:rPr>
          <w:rStyle w:val="CommentTok"/>
        </w:rPr>
        <w:t xml:space="preserve"># Convolutional Autoencoder transformation (encode)</w:t>
      </w:r>
      <w:r>
        <w:br/>
      </w:r>
      <w:r>
        <w:br/>
      </w:r>
      <w:r>
        <w:rPr>
          <w:rStyle w:val="CommentTok"/>
        </w:rPr>
        <w:t xml:space="preserve"># Considering a dataset with $p$ numerical attributes. </w:t>
      </w:r>
      <w:r>
        <w:br/>
      </w:r>
      <w:r>
        <w:br/>
      </w:r>
      <w:r>
        <w:rPr>
          <w:rStyle w:val="CommentTok"/>
        </w:rPr>
        <w:t xml:space="preserve"># The goal of the autoencoder is to reduce the dimension of $p$ to $k$, such that these $k$ attributes are enough to recompose the original $p$ attributes. </w:t>
      </w:r>
      <w:r>
        <w:br/>
      </w:r>
      <w:r>
        <w:br/>
      </w:r>
      <w:r>
        <w:rPr>
          <w:rStyle w:val="CommentTok"/>
        </w:rPr>
        <w:t xml:space="preserve"># Installing packages</w:t>
      </w:r>
      <w:r>
        <w:br/>
      </w:r>
      <w:r>
        <w:rPr>
          <w:rStyle w:val="CommentTok"/>
        </w:rPr>
        <w:t xml:space="preserve">#install.packages("tspredit")</w:t>
      </w:r>
      <w:r>
        <w:br/>
      </w:r>
      <w:r>
        <w:rPr>
          <w:rStyle w:val="CommentTok"/>
        </w:rPr>
        <w:t xml:space="preserve">#install.packages("daltoolboxdp")</w:t>
      </w:r>
    </w:p>
    <w:p>
      <w:pPr>
        <w:pStyle w:val="SourceCode"/>
      </w:pPr>
      <w:r>
        <w:rPr>
          <w:rStyle w:val="CommentTok"/>
        </w:rPr>
        <w:t xml:space="preserve"># Loading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(tspredit)</w:t>
      </w:r>
      <w:r>
        <w:br/>
      </w:r>
      <w:r>
        <w:rPr>
          <w:rStyle w:val="FunctionTok"/>
        </w:rPr>
        <w:t xml:space="preserve">library</w:t>
      </w:r>
      <w:r>
        <w:rPr>
          <w:rStyle w:val="NormalTok"/>
        </w:rPr>
        <w:t xml:space="preserve">(daltoolboxdp)</w:t>
      </w:r>
      <w:r>
        <w:br/>
      </w:r>
      <w:r>
        <w:rPr>
          <w:rStyle w:val="FunctionTok"/>
        </w:rPr>
        <w:t xml:space="preserve">library</w:t>
      </w:r>
      <w:r>
        <w:rPr>
          <w:rStyle w:val="NormalTok"/>
        </w:rPr>
        <w:t xml:space="preserve">(ggplot2)</w:t>
      </w:r>
    </w:p>
    <w:p>
      <w:pPr>
        <w:pStyle w:val="SourceCode"/>
      </w:pPr>
      <w:r>
        <w:rPr>
          <w:rStyle w:val="CommentTok"/>
        </w:rPr>
        <w:t xml:space="preserve"># Example dataset (series -&gt; windows) </w:t>
      </w:r>
      <w:r>
        <w:br/>
      </w:r>
      <w:r>
        <w:rPr>
          <w:rStyle w:val="FunctionTok"/>
        </w:rPr>
        <w:t xml:space="preserve">data</w:t>
      </w:r>
      <w:r>
        <w:rPr>
          <w:rStyle w:val="NormalTok"/>
        </w:rPr>
        <w:t xml:space="preserve">(tsd)</w:t>
      </w:r>
      <w:r>
        <w:br/>
      </w:r>
      <w:r>
        <w:br/>
      </w:r>
      <w:r>
        <w:rPr>
          <w:rStyle w:val="NormalTok"/>
        </w:rPr>
        <w:t xml:space="preserve">sw_size </w:t>
      </w:r>
      <w:r>
        <w:rPr>
          <w:rStyle w:val="OtherTok"/>
        </w:rPr>
        <w:t xml:space="preserve">&lt;-</w:t>
      </w:r>
      <w:r>
        <w:rPr>
          <w:rStyle w:val="NormalTok"/>
        </w:rPr>
        <w:t xml:space="preserve"> </w:t>
      </w:r>
      <w:r>
        <w:rPr>
          <w:rStyle w:val="DecValTok"/>
        </w:rPr>
        <w:t xml:space="preserve">5</w:t>
      </w:r>
      <w:r>
        <w:br/>
      </w:r>
      <w:r>
        <w:rPr>
          <w:rStyle w:val="NormalTok"/>
        </w:rPr>
        <w:t xml:space="preserve">ts </w:t>
      </w:r>
      <w:r>
        <w:rPr>
          <w:rStyle w:val="OtherTok"/>
        </w:rPr>
        <w:t xml:space="preserve">&lt;-</w:t>
      </w:r>
      <w:r>
        <w:rPr>
          <w:rStyle w:val="NormalTok"/>
        </w:rPr>
        <w:t xml:space="preserve"> </w:t>
      </w:r>
      <w:r>
        <w:rPr>
          <w:rStyle w:val="FunctionTok"/>
        </w:rPr>
        <w:t xml:space="preserve">ts_data</w:t>
      </w:r>
      <w:r>
        <w:rPr>
          <w:rStyle w:val="NormalTok"/>
        </w:rPr>
        <w:t xml:space="preserve">(tsd</w:t>
      </w:r>
      <w:r>
        <w:rPr>
          <w:rStyle w:val="SpecialCharTok"/>
        </w:rPr>
        <w:t xml:space="preserve">$</w:t>
      </w:r>
      <w:r>
        <w:rPr>
          <w:rStyle w:val="NormalTok"/>
        </w:rPr>
        <w:t xml:space="preserve">y, sw_size)</w:t>
      </w:r>
      <w:r>
        <w:br/>
      </w:r>
      <w:r>
        <w:br/>
      </w:r>
      <w:r>
        <w:rPr>
          <w:rStyle w:val="FunctionTok"/>
        </w:rPr>
        <w:t xml:space="preserve">ts_head</w:t>
      </w:r>
      <w:r>
        <w:rPr>
          <w:rStyle w:val="NormalTok"/>
        </w:rPr>
        <w:t xml:space="preserve">(ts)</w:t>
      </w:r>
    </w:p>
    <w:p>
      <w:pPr>
        <w:pStyle w:val="SourceCode"/>
      </w:pPr>
      <w:r>
        <w:rPr>
          <w:rStyle w:val="VerbatimChar"/>
        </w:rPr>
        <w:t xml:space="preserve">##             t4        t3        t2        t1        t0</w:t>
      </w:r>
      <w:r>
        <w:br/>
      </w:r>
      <w:r>
        <w:rPr>
          <w:rStyle w:val="VerbatimChar"/>
        </w:rPr>
        <w:t xml:space="preserve">## [1,] 0.0000000 0.2474040 0.4794255 0.6816388 0.8414710</w:t>
      </w:r>
      <w:r>
        <w:br/>
      </w:r>
      <w:r>
        <w:rPr>
          <w:rStyle w:val="VerbatimChar"/>
        </w:rPr>
        <w:t xml:space="preserve">## [2,] 0.2474040 0.4794255 0.6816388 0.8414710 0.9489846</w:t>
      </w:r>
      <w:r>
        <w:br/>
      </w:r>
      <w:r>
        <w:rPr>
          <w:rStyle w:val="VerbatimChar"/>
        </w:rPr>
        <w:t xml:space="preserve">## [3,] 0.4794255 0.6816388 0.8414710 0.9489846 0.9974950</w:t>
      </w:r>
      <w:r>
        <w:br/>
      </w:r>
      <w:r>
        <w:rPr>
          <w:rStyle w:val="VerbatimChar"/>
        </w:rPr>
        <w:t xml:space="preserve">## [4,] 0.6816388 0.8414710 0.9489846 0.9974950 0.9839859</w:t>
      </w:r>
      <w:r>
        <w:br/>
      </w:r>
      <w:r>
        <w:rPr>
          <w:rStyle w:val="VerbatimChar"/>
        </w:rPr>
        <w:t xml:space="preserve">## [5,] 0.8414710 0.9489846 0.9974950 0.9839859 0.9092974</w:t>
      </w:r>
      <w:r>
        <w:br/>
      </w:r>
      <w:r>
        <w:rPr>
          <w:rStyle w:val="VerbatimChar"/>
        </w:rPr>
        <w:t xml:space="preserve">## [6,] 0.9489846 0.9974950 0.9839859 0.9092974 0.7780732</w:t>
      </w:r>
    </w:p>
    <w:p>
      <w:pPr>
        <w:pStyle w:val="SourceCode"/>
      </w:pPr>
      <w:r>
        <w:rPr>
          <w:rStyle w:val="CommentTok"/>
        </w:rPr>
        <w:t xml:space="preserve"># Normalization (min-max by group)</w:t>
      </w:r>
      <w:r>
        <w:br/>
      </w:r>
      <w:r>
        <w:rPr>
          <w:rStyle w:val="NormalTok"/>
        </w:rPr>
        <w:t xml:space="preserve">preproc </w:t>
      </w:r>
      <w:r>
        <w:rPr>
          <w:rStyle w:val="OtherTok"/>
        </w:rPr>
        <w:t xml:space="preserve">&lt;-</w:t>
      </w:r>
      <w:r>
        <w:rPr>
          <w:rStyle w:val="NormalTok"/>
        </w:rPr>
        <w:t xml:space="preserve"> </w:t>
      </w:r>
      <w:r>
        <w:rPr>
          <w:rStyle w:val="FunctionTok"/>
        </w:rPr>
        <w:t xml:space="preserve">ts_norm_gminmax</w:t>
      </w:r>
      <w:r>
        <w:rPr>
          <w:rStyle w:val="NormalTok"/>
        </w:rPr>
        <w:t xml:space="preserve">()</w:t>
      </w:r>
      <w:r>
        <w:br/>
      </w:r>
      <w:r>
        <w:rPr>
          <w:rStyle w:val="NormalTok"/>
        </w:rPr>
        <w:t xml:space="preserve">preproc </w:t>
      </w:r>
      <w:r>
        <w:rPr>
          <w:rStyle w:val="OtherTok"/>
        </w:rPr>
        <w:t xml:space="preserve">&lt;-</w:t>
      </w:r>
      <w:r>
        <w:rPr>
          <w:rStyle w:val="NormalTok"/>
        </w:rPr>
        <w:t xml:space="preserve"> </w:t>
      </w:r>
      <w:r>
        <w:rPr>
          <w:rStyle w:val="FunctionTok"/>
        </w:rPr>
        <w:t xml:space="preserve">fit</w:t>
      </w:r>
      <w:r>
        <w:rPr>
          <w:rStyle w:val="NormalTok"/>
        </w:rPr>
        <w:t xml:space="preserve">(preproc, ts)</w:t>
      </w:r>
      <w:r>
        <w:br/>
      </w:r>
      <w:r>
        <w:rPr>
          <w:rStyle w:val="NormalTok"/>
        </w:rPr>
        <w:t xml:space="preserve">ts </w:t>
      </w:r>
      <w:r>
        <w:rPr>
          <w:rStyle w:val="OtherTok"/>
        </w:rPr>
        <w:t xml:space="preserve">&lt;-</w:t>
      </w:r>
      <w:r>
        <w:rPr>
          <w:rStyle w:val="NormalTok"/>
        </w:rPr>
        <w:t xml:space="preserve"> </w:t>
      </w:r>
      <w:r>
        <w:rPr>
          <w:rStyle w:val="FunctionTok"/>
        </w:rPr>
        <w:t xml:space="preserve">transform</w:t>
      </w:r>
      <w:r>
        <w:rPr>
          <w:rStyle w:val="NormalTok"/>
        </w:rPr>
        <w:t xml:space="preserve">(preproc, ts)</w:t>
      </w:r>
      <w:r>
        <w:br/>
      </w:r>
      <w:r>
        <w:br/>
      </w:r>
      <w:r>
        <w:rPr>
          <w:rStyle w:val="FunctionTok"/>
        </w:rPr>
        <w:t xml:space="preserve">ts_head</w:t>
      </w:r>
      <w:r>
        <w:rPr>
          <w:rStyle w:val="NormalTok"/>
        </w:rPr>
        <w:t xml:space="preserve">(ts)</w:t>
      </w:r>
    </w:p>
    <w:p>
      <w:pPr>
        <w:pStyle w:val="SourceCode"/>
      </w:pPr>
      <w:r>
        <w:rPr>
          <w:rStyle w:val="VerbatimChar"/>
        </w:rPr>
        <w:t xml:space="preserve">##             t4        t3        t2        t1        t0</w:t>
      </w:r>
      <w:r>
        <w:br/>
      </w:r>
      <w:r>
        <w:rPr>
          <w:rStyle w:val="VerbatimChar"/>
        </w:rPr>
        <w:t xml:space="preserve">## [1,] 0.5004502 0.6243512 0.7405486 0.8418178 0.9218625</w:t>
      </w:r>
      <w:r>
        <w:br/>
      </w:r>
      <w:r>
        <w:rPr>
          <w:rStyle w:val="VerbatimChar"/>
        </w:rPr>
        <w:t xml:space="preserve">## [2,] 0.6243512 0.7405486 0.8418178 0.9218625 0.9757058</w:t>
      </w:r>
      <w:r>
        <w:br/>
      </w:r>
      <w:r>
        <w:rPr>
          <w:rStyle w:val="VerbatimChar"/>
        </w:rPr>
        <w:t xml:space="preserve">## [3,] 0.7405486 0.8418178 0.9218625 0.9757058 1.0000000</w:t>
      </w:r>
      <w:r>
        <w:br/>
      </w:r>
      <w:r>
        <w:rPr>
          <w:rStyle w:val="VerbatimChar"/>
        </w:rPr>
        <w:t xml:space="preserve">## [4,] 0.8418178 0.9218625 0.9757058 1.0000000 0.9932346</w:t>
      </w:r>
      <w:r>
        <w:br/>
      </w:r>
      <w:r>
        <w:rPr>
          <w:rStyle w:val="VerbatimChar"/>
        </w:rPr>
        <w:t xml:space="preserve">## [5,] 0.9218625 0.9757058 1.0000000 0.9932346 0.9558303</w:t>
      </w:r>
      <w:r>
        <w:br/>
      </w:r>
      <w:r>
        <w:rPr>
          <w:rStyle w:val="VerbatimChar"/>
        </w:rPr>
        <w:t xml:space="preserve">## [6,] 0.9757058 1.0000000 0.9932346 0.9558303 0.8901126</w:t>
      </w:r>
    </w:p>
    <w:p>
      <w:pPr>
        <w:pStyle w:val="SourceCode"/>
      </w:pPr>
      <w:r>
        <w:rPr>
          <w:rStyle w:val="CommentTok"/>
        </w:rPr>
        <w:t xml:space="preserve"># Train/test split</w:t>
      </w:r>
      <w:r>
        <w:br/>
      </w:r>
      <w:r>
        <w:rPr>
          <w:rStyle w:val="NormalTok"/>
        </w:rPr>
        <w:t xml:space="preserve">samp </w:t>
      </w:r>
      <w:r>
        <w:rPr>
          <w:rStyle w:val="OtherTok"/>
        </w:rPr>
        <w:t xml:space="preserve">&lt;-</w:t>
      </w:r>
      <w:r>
        <w:rPr>
          <w:rStyle w:val="NormalTok"/>
        </w:rPr>
        <w:t xml:space="preserve"> </w:t>
      </w:r>
      <w:r>
        <w:rPr>
          <w:rStyle w:val="FunctionTok"/>
        </w:rPr>
        <w:t xml:space="preserve">ts_sample</w:t>
      </w:r>
      <w:r>
        <w:rPr>
          <w:rStyle w:val="NormalTok"/>
        </w:rPr>
        <w:t xml:space="preserve">(ts, </w:t>
      </w:r>
      <w:r>
        <w:rPr>
          <w:rStyle w:val="AttributeTok"/>
        </w:rPr>
        <w:t xml:space="preserve">test_size =</w:t>
      </w:r>
      <w:r>
        <w:rPr>
          <w:rStyle w:val="NormalTok"/>
        </w:rPr>
        <w:t xml:space="preserve"> </w:t>
      </w:r>
      <w:r>
        <w:rPr>
          <w:rStyle w:val="DecValTok"/>
        </w:rPr>
        <w:t xml:space="preserve">10</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as.data.frame</w:t>
      </w:r>
      <w:r>
        <w:rPr>
          <w:rStyle w:val="NormalTok"/>
        </w:rPr>
        <w:t xml:space="preserve">(samp</w:t>
      </w:r>
      <w:r>
        <w:rPr>
          <w:rStyle w:val="SpecialCharTok"/>
        </w:rPr>
        <w:t xml:space="preserve">$</w:t>
      </w:r>
      <w:r>
        <w:rPr>
          <w:rStyle w:val="NormalTok"/>
        </w:rPr>
        <w:t xml:space="preserve">train)</w:t>
      </w:r>
      <w:r>
        <w:br/>
      </w:r>
      <w:r>
        <w:rPr>
          <w:rStyle w:val="NormalTok"/>
        </w:rPr>
        <w:t xml:space="preserve">test </w:t>
      </w:r>
      <w:r>
        <w:rPr>
          <w:rStyle w:val="OtherTok"/>
        </w:rPr>
        <w:t xml:space="preserve">&lt;-</w:t>
      </w:r>
      <w:r>
        <w:rPr>
          <w:rStyle w:val="NormalTok"/>
        </w:rPr>
        <w:t xml:space="preserve"> </w:t>
      </w:r>
      <w:r>
        <w:rPr>
          <w:rStyle w:val="FunctionTok"/>
        </w:rPr>
        <w:t xml:space="preserve">as.data.frame</w:t>
      </w:r>
      <w:r>
        <w:rPr>
          <w:rStyle w:val="NormalTok"/>
        </w:rPr>
        <w:t xml:space="preserve">(samp</w:t>
      </w:r>
      <w:r>
        <w:rPr>
          <w:rStyle w:val="SpecialCharTok"/>
        </w:rPr>
        <w:t xml:space="preserve">$</w:t>
      </w:r>
      <w:r>
        <w:rPr>
          <w:rStyle w:val="NormalTok"/>
        </w:rPr>
        <w:t xml:space="preserve">test)</w:t>
      </w:r>
    </w:p>
    <w:p>
      <w:pPr>
        <w:pStyle w:val="SourceCode"/>
      </w:pPr>
      <w:r>
        <w:rPr>
          <w:rStyle w:val="CommentTok"/>
        </w:rPr>
        <w:t xml:space="preserve"># Training autoencoder (reduce 5 -&gt; 3)</w:t>
      </w:r>
      <w:r>
        <w:br/>
      </w:r>
      <w:r>
        <w:rPr>
          <w:rStyle w:val="NormalTok"/>
        </w:rPr>
        <w:t xml:space="preserve">auto </w:t>
      </w:r>
      <w:r>
        <w:rPr>
          <w:rStyle w:val="OtherTok"/>
        </w:rPr>
        <w:t xml:space="preserve">&lt;-</w:t>
      </w:r>
      <w:r>
        <w:rPr>
          <w:rStyle w:val="NormalTok"/>
        </w:rPr>
        <w:t xml:space="preserve"> </w:t>
      </w:r>
      <w:r>
        <w:rPr>
          <w:rStyle w:val="FunctionTok"/>
        </w:rPr>
        <w:t xml:space="preserve">autoenc_conv_e</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auto </w:t>
      </w:r>
      <w:r>
        <w:rPr>
          <w:rStyle w:val="OtherTok"/>
        </w:rPr>
        <w:t xml:space="preserve">&lt;-</w:t>
      </w:r>
      <w:r>
        <w:rPr>
          <w:rStyle w:val="NormalTok"/>
        </w:rPr>
        <w:t xml:space="preserve"> </w:t>
      </w:r>
      <w:r>
        <w:rPr>
          <w:rStyle w:val="FunctionTok"/>
        </w:rPr>
        <w:t xml:space="preserve">fit</w:t>
      </w:r>
      <w:r>
        <w:rPr>
          <w:rStyle w:val="NormalTok"/>
        </w:rPr>
        <w:t xml:space="preserve">(auto, train)</w:t>
      </w:r>
    </w:p>
    <w:p>
      <w:pPr>
        <w:pStyle w:val="SourceCode"/>
      </w:pPr>
      <w:r>
        <w:rPr>
          <w:rStyle w:val="NormalTok"/>
        </w:rPr>
        <w:t xml:space="preserve">fit_loss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(auto</w:t>
      </w:r>
      <w:r>
        <w:rPr>
          <w:rStyle w:val="SpecialCharTok"/>
        </w:rPr>
        <w:t xml:space="preserve">$</w:t>
      </w:r>
      <w:r>
        <w:rPr>
          <w:rStyle w:val="NormalTok"/>
        </w:rPr>
        <w:t xml:space="preserve">train_loss), </w:t>
      </w:r>
      <w:r>
        <w:rPr>
          <w:rStyle w:val="AttributeTok"/>
        </w:rPr>
        <w:t xml:space="preserve">train_loss=</w:t>
      </w:r>
      <w:r>
        <w:rPr>
          <w:rStyle w:val="NormalTok"/>
        </w:rPr>
        <w:t xml:space="preserve">auto</w:t>
      </w:r>
      <w:r>
        <w:rPr>
          <w:rStyle w:val="SpecialCharTok"/>
        </w:rPr>
        <w:t xml:space="preserve">$</w:t>
      </w:r>
      <w:r>
        <w:rPr>
          <w:rStyle w:val="NormalTok"/>
        </w:rPr>
        <w:t xml:space="preserve">train_loss,</w:t>
      </w:r>
      <w:r>
        <w:rPr>
          <w:rStyle w:val="AttributeTok"/>
        </w:rPr>
        <w:t xml:space="preserve">val_loss=</w:t>
      </w:r>
      <w:r>
        <w:rPr>
          <w:rStyle w:val="NormalTok"/>
        </w:rPr>
        <w:t xml:space="preserve">auto</w:t>
      </w:r>
      <w:r>
        <w:rPr>
          <w:rStyle w:val="SpecialCharTok"/>
        </w:rPr>
        <w:t xml:space="preserve">$</w:t>
      </w:r>
      <w:r>
        <w:rPr>
          <w:rStyle w:val="NormalTok"/>
        </w:rPr>
        <w:t xml:space="preserve">val_loss)</w:t>
      </w:r>
      <w:r>
        <w:br/>
      </w:r>
      <w:r>
        <w:br/>
      </w:r>
      <w:r>
        <w:rPr>
          <w:rStyle w:val="NormalTok"/>
        </w:rPr>
        <w:t xml:space="preserve">grf </w:t>
      </w:r>
      <w:r>
        <w:rPr>
          <w:rStyle w:val="OtherTok"/>
        </w:rPr>
        <w:t xml:space="preserve">&lt;-</w:t>
      </w:r>
      <w:r>
        <w:rPr>
          <w:rStyle w:val="NormalTok"/>
        </w:rPr>
        <w:t xml:space="preserve"> </w:t>
      </w:r>
      <w:r>
        <w:rPr>
          <w:rStyle w:val="FunctionTok"/>
        </w:rPr>
        <w:t xml:space="preserve">plot_series</w:t>
      </w:r>
      <w:r>
        <w:rPr>
          <w:rStyle w:val="NormalTok"/>
        </w:rPr>
        <w:t xml:space="preserve">(fit_loss, </w:t>
      </w:r>
      <w:r>
        <w:rPr>
          <w:rStyle w:val="AttributeTok"/>
        </w:rPr>
        <w:t xml:space="preserve">colors=</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'Orange'</w:t>
      </w:r>
      <w:r>
        <w:rPr>
          <w:rStyle w:val="NormalTok"/>
        </w:rPr>
        <w:t xml:space="preserve">))</w:t>
      </w:r>
      <w:r>
        <w:br/>
      </w:r>
      <w:r>
        <w:rPr>
          <w:rStyle w:val="FunctionTok"/>
        </w:rPr>
        <w:t xml:space="preserve">plot</w:t>
      </w:r>
      <w:r>
        <w:rPr>
          <w:rStyle w:val="NormalTok"/>
        </w:rPr>
        <w:t xml:space="preserve">(grf)</w:t>
      </w:r>
    </w:p>
    <w:p>
      <w:pPr>
        <w:pStyle w:val="FirstParagraph"/>
      </w:pPr>
      <w:r>
        <w:drawing>
          <wp:inline>
            <wp:extent cx="4620126" cy="3696101"/>
            <wp:effectExtent b="0" l="0" r="0" t="0"/>
            <wp:docPr descr="" title="" id="21" name="Picture"/>
            <a:graphic>
              <a:graphicData uri="http://schemas.openxmlformats.org/drawingml/2006/picture">
                <pic:pic>
                  <pic:nvPicPr>
                    <pic:cNvPr descr="/home/gpca/daltoolboxdp/examples-word/autoencoder/autoenc_conv_e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curves show the loss evolution; stable decreases indicate good learning</w:t>
      </w:r>
    </w:p>
    <w:p>
      <w:pPr>
        <w:pStyle w:val="SourceCode"/>
      </w:pPr>
      <w:r>
        <w:rPr>
          <w:rStyle w:val="CommentTok"/>
        </w:rPr>
        <w:t xml:space="preserve"># Testing the autoencoder</w:t>
      </w:r>
      <w:r>
        <w:br/>
      </w:r>
      <w:r>
        <w:rPr>
          <w:rStyle w:val="CommentTok"/>
        </w:rPr>
        <w:t xml:space="preserve"># Show test samples and display encoding</w:t>
      </w:r>
      <w:r>
        <w:br/>
      </w:r>
      <w:r>
        <w:rPr>
          <w:rStyle w:val="FunctionTok"/>
        </w:rPr>
        <w:t xml:space="preserve">print</w:t>
      </w:r>
      <w:r>
        <w:rPr>
          <w:rStyle w:val="NormalTok"/>
        </w:rPr>
        <w:t xml:space="preserve">(</w:t>
      </w:r>
      <w:r>
        <w:rPr>
          <w:rStyle w:val="FunctionTok"/>
        </w:rPr>
        <w:t xml:space="preserve">head</w:t>
      </w:r>
      <w:r>
        <w:rPr>
          <w:rStyle w:val="NormalTok"/>
        </w:rPr>
        <w:t xml:space="preserve">(test))</w:t>
      </w:r>
    </w:p>
    <w:p>
      <w:pPr>
        <w:pStyle w:val="SourceCode"/>
      </w:pPr>
      <w:r>
        <w:rPr>
          <w:rStyle w:val="VerbatimChar"/>
        </w:rPr>
        <w:t xml:space="preserve">##          t4        t3        t2        t1        t0</w:t>
      </w:r>
      <w:r>
        <w:br/>
      </w:r>
      <w:r>
        <w:rPr>
          <w:rStyle w:val="VerbatimChar"/>
        </w:rPr>
        <w:t xml:space="preserve">## 1 0.7258342 0.8294719 0.9126527 0.9702046 0.9985496</w:t>
      </w:r>
      <w:r>
        <w:br/>
      </w:r>
      <w:r>
        <w:rPr>
          <w:rStyle w:val="VerbatimChar"/>
        </w:rPr>
        <w:t xml:space="preserve">## 2 0.8294719 0.9126527 0.9702046 0.9985496 0.9959251</w:t>
      </w:r>
      <w:r>
        <w:br/>
      </w:r>
      <w:r>
        <w:rPr>
          <w:rStyle w:val="VerbatimChar"/>
        </w:rPr>
        <w:t xml:space="preserve">## 3 0.9126527 0.9702046 0.9985496 0.9959251 0.9624944</w:t>
      </w:r>
      <w:r>
        <w:br/>
      </w:r>
      <w:r>
        <w:rPr>
          <w:rStyle w:val="VerbatimChar"/>
        </w:rPr>
        <w:t xml:space="preserve">## 4 0.9702046 0.9985496 0.9959251 0.9624944 0.9003360</w:t>
      </w:r>
      <w:r>
        <w:br/>
      </w:r>
      <w:r>
        <w:rPr>
          <w:rStyle w:val="VerbatimChar"/>
        </w:rPr>
        <w:t xml:space="preserve">## 5 0.9985496 0.9959251 0.9624944 0.9003360 0.8133146</w:t>
      </w:r>
      <w:r>
        <w:br/>
      </w:r>
      <w:r>
        <w:rPr>
          <w:rStyle w:val="VerbatimChar"/>
        </w:rPr>
        <w:t xml:space="preserve">## 6 0.9959251 0.9624944 0.9003360 0.8133146 0.7068409</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transform</w:t>
      </w:r>
      <w:r>
        <w:rPr>
          <w:rStyle w:val="NormalTok"/>
        </w:rPr>
        <w:t xml:space="preserve">(auto, test)</w:t>
      </w:r>
      <w:r>
        <w:br/>
      </w:r>
      <w:r>
        <w:rPr>
          <w:rStyle w:val="FunctionTok"/>
        </w:rPr>
        <w:t xml:space="preserve">print</w:t>
      </w:r>
      <w:r>
        <w:rPr>
          <w:rStyle w:val="NormalTok"/>
        </w:rPr>
        <w:t xml:space="preserve">(</w:t>
      </w:r>
      <w:r>
        <w:rPr>
          <w:rStyle w:val="FunctionTok"/>
        </w:rPr>
        <w:t xml:space="preserve">head</w:t>
      </w:r>
      <w:r>
        <w:rPr>
          <w:rStyle w:val="NormalTok"/>
        </w:rPr>
        <w:t xml:space="preserve">(result))</w:t>
      </w:r>
    </w:p>
    <w:p>
      <w:pPr>
        <w:pStyle w:val="SourceCode"/>
      </w:pPr>
      <w:r>
        <w:rPr>
          <w:rStyle w:val="VerbatimChar"/>
        </w:rPr>
        <w:t xml:space="preserve">##          [,1]       [,2]         [,3]</w:t>
      </w:r>
      <w:r>
        <w:br/>
      </w:r>
      <w:r>
        <w:rPr>
          <w:rStyle w:val="VerbatimChar"/>
        </w:rPr>
        <w:t xml:space="preserve">## [1,] 1.797265 -1.0090381 -0.384516180</w:t>
      </w:r>
      <w:r>
        <w:br/>
      </w:r>
      <w:r>
        <w:rPr>
          <w:rStyle w:val="VerbatimChar"/>
        </w:rPr>
        <w:t xml:space="preserve">## [2,] 1.912403 -1.1442477 -0.211348489</w:t>
      </w:r>
      <w:r>
        <w:br/>
      </w:r>
      <w:r>
        <w:rPr>
          <w:rStyle w:val="VerbatimChar"/>
        </w:rPr>
        <w:t xml:space="preserve">## [3,] 1.935645 -1.2030520 -0.004723135</w:t>
      </w:r>
      <w:r>
        <w:br/>
      </w:r>
      <w:r>
        <w:rPr>
          <w:rStyle w:val="VerbatimChar"/>
        </w:rPr>
        <w:t xml:space="preserve">## [4,] 1.881141 -1.1922022  0.207540259</w:t>
      </w:r>
      <w:r>
        <w:br/>
      </w:r>
      <w:r>
        <w:rPr>
          <w:rStyle w:val="VerbatimChar"/>
        </w:rPr>
        <w:t xml:space="preserve">## [5,] 1.752323 -1.1035502  0.407225102</w:t>
      </w:r>
      <w:r>
        <w:br/>
      </w:r>
      <w:r>
        <w:rPr>
          <w:rStyle w:val="VerbatimChar"/>
        </w:rPr>
        <w:t xml:space="preserve">## [6,] 1.555503 -0.9462584  0.575926185</w:t>
      </w:r>
    </w:p>
    <w:p>
      <w:pPr>
        <w:pStyle w:val="FirstParagraph"/>
      </w:pPr>
      <w:r>
        <w:t xml:space="preserve">References</w:t>
      </w:r>
      <w:r>
        <w:t xml:space="preserve"> </w:t>
      </w:r>
      <w:r>
        <w:t xml:space="preserve">- Masci, J., Meier, U., Ciresan, D., &amp; Schmidhuber, J. (2011). Stacked Convolutional Auto-Encoders for Hierarchical Feature Extraction. ICANN.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2025-10-29T15:01:39Z</dcterms:created>
  <dcterms:modified xsi:type="dcterms:W3CDTF">2025-10-29T15:01:39Z</dcterms:modified>
</cp:coreProperties>
</file>

<file path=docProps/custom.xml><?xml version="1.0" encoding="utf-8"?>
<Properties xmlns="http://schemas.openxmlformats.org/officeDocument/2006/custom-properties" xmlns:vt="http://schemas.openxmlformats.org/officeDocument/2006/docPropsVTypes"/>
</file>