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utoencoder-encode-decode---overview"/>
    <w:p>
      <w:pPr>
        <w:pStyle w:val="Heading2"/>
      </w:pPr>
      <w:r>
        <w:t xml:space="preserve">Autoencoder (Encode-Decode) - Overview</w:t>
      </w:r>
    </w:p>
    <w:p>
      <w:pPr>
        <w:pStyle w:val="FirstParagraph"/>
      </w:pPr>
      <w:r>
        <w:t xml:space="preserve">This example shows an autoencoder that encodes and reconstructs the input. After training the reduction from p -&gt; k dimensions, the model decodes back to p. The better the training, the closer the reconstruction is to the original (low reconstruction error).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Reticulate configured and Python with PyTorch installed</w:t>
      </w:r>
      <w:r>
        <w:t xml:space="preserve"> </w:t>
      </w:r>
      <w:r>
        <w:t xml:space="preserve">- R packages: daltoolbox, tspredit, daltoolboxdp, ggplot2</w:t>
      </w:r>
    </w:p>
    <w:p>
      <w:pPr>
        <w:pStyle w:val="BodyText"/>
      </w:pPr>
      <w:r>
        <w:t xml:space="preserve">Steps</w:t>
      </w:r>
      <w:r>
        <w:t xml:space="preserve"> </w:t>
      </w:r>
      <w:r>
        <w:t xml:space="preserve">1) Build time-series windows</w:t>
      </w:r>
      <w:r>
        <w:t xml:space="preserve"> </w:t>
      </w:r>
      <w:r>
        <w:t xml:space="preserve">2) Normalize data</w:t>
      </w:r>
      <w:r>
        <w:t xml:space="preserve"> </w:t>
      </w:r>
      <w:r>
        <w:t xml:space="preserve">3) Split into train and test</w:t>
      </w:r>
      <w:r>
        <w:t xml:space="preserve"> </w:t>
      </w:r>
      <w:r>
        <w:t xml:space="preserve">4) Train the AE (5 -&gt; 3) and track losses</w:t>
      </w:r>
      <w:r>
        <w:t xml:space="preserve"> </w:t>
      </w:r>
      <w:r>
        <w:t xml:space="preserve">5) Reconstruct and compute metrics (R2, MAPE)</w:t>
      </w:r>
    </w:p>
    <w:p>
      <w:pPr>
        <w:pStyle w:val="SourceCode"/>
      </w:pPr>
      <w:r>
        <w:rPr>
          <w:rStyle w:val="CommentTok"/>
        </w:rPr>
        <w:t xml:space="preserve"># Vanilla autoencoder transformation (encode-decode)</w:t>
      </w:r>
      <w:r>
        <w:br/>
      </w:r>
      <w:r>
        <w:br/>
      </w:r>
      <w:r>
        <w:rPr>
          <w:rStyle w:val="CommentTok"/>
        </w:rPr>
        <w:t xml:space="preserve"># Considering a dataset with $p$ numerical attributes.</w:t>
      </w:r>
      <w:r>
        <w:br/>
      </w:r>
      <w:r>
        <w:br/>
      </w:r>
      <w:r>
        <w:rPr>
          <w:rStyle w:val="CommentTok"/>
        </w:rPr>
        <w:t xml:space="preserve"># The goal of the autoencoder is to reduce the dimension of $p$ to $k$, such that these $k$ attributes are enough to recompose the original $p$ attributes. However from the $k$ dimensions the data is returned back to $p$ dimensions. The higher the autoencoder quality, the more similar is the output to the input.</w:t>
      </w:r>
      <w:r>
        <w:br/>
      </w:r>
      <w:r>
        <w:br/>
      </w:r>
      <w:r>
        <w:rPr>
          <w:rStyle w:val="CommentTok"/>
        </w:rPr>
        <w:t xml:space="preserve"># Installing packages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(series -&gt; windows)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 / 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Training autoencoder (reduction 5 -&gt; 3)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CommentTok"/>
        </w:rPr>
        <w:t xml:space="preserve"># Loss curves (train and validation)</w:t>
      </w:r>
      <w:r>
        <w:br/>
      </w: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 </w:t>
      </w:r>
      <w:r>
        <w:rPr>
          <w:rStyle w:val="AttributeTok"/>
        </w:rPr>
        <w:t xml:space="preserve">train_loss=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 </w:t>
      </w:r>
      <w:r>
        <w:rPr>
          <w:rStyle w:val="AttributeTok"/>
        </w:rPr>
        <w:t xml:space="preserve">val_loss=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val_loss)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daltoolboxdp/examples-word/autoencoder/autoenc_ed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Testing: reconstruction of the test set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 [,1]      [,2]      [,3]      [,4]      [,5]</w:t>
      </w:r>
      <w:r>
        <w:br/>
      </w:r>
      <w:r>
        <w:rPr>
          <w:rStyle w:val="VerbatimChar"/>
        </w:rPr>
        <w:t xml:space="preserve">## [1,] 0.7269621 0.8296570 0.9120550 0.9724615 0.9985892</w:t>
      </w:r>
      <w:r>
        <w:br/>
      </w:r>
      <w:r>
        <w:rPr>
          <w:rStyle w:val="VerbatimChar"/>
        </w:rPr>
        <w:t xml:space="preserve">## [2,] 0.8333948 0.9124585 0.9698439 0.9990059 0.9951831</w:t>
      </w:r>
      <w:r>
        <w:br/>
      </w:r>
      <w:r>
        <w:rPr>
          <w:rStyle w:val="VerbatimChar"/>
        </w:rPr>
        <w:t xml:space="preserve">## [3,] 0.9194384 0.9709096 0.9995622 0.9941100 0.9601757</w:t>
      </w:r>
      <w:r>
        <w:br/>
      </w:r>
      <w:r>
        <w:rPr>
          <w:rStyle w:val="VerbatimChar"/>
        </w:rPr>
        <w:t xml:space="preserve">## [4,] 0.9705135 0.9962037 0.9963565 0.9604343 0.9010125</w:t>
      </w:r>
      <w:r>
        <w:br/>
      </w:r>
      <w:r>
        <w:rPr>
          <w:rStyle w:val="VerbatimChar"/>
        </w:rPr>
        <w:t xml:space="preserve">## [5,] 0.9934939 0.9937090 0.9607359 0.8994752 0.8147804</w:t>
      </w:r>
      <w:r>
        <w:br/>
      </w:r>
      <w:r>
        <w:rPr>
          <w:rStyle w:val="VerbatimChar"/>
        </w:rPr>
        <w:t xml:space="preserve">## [6,] 0.9888072 0.9625454 0.8983132 0.8134072 0.7071778</w:t>
      </w:r>
    </w:p>
    <w:p>
      <w:pPr>
        <w:pStyle w:val="SourceCode"/>
      </w:pPr>
      <w:r>
        <w:rPr>
          <w:rStyle w:val="CommentTok"/>
        </w:rPr>
        <w:t xml:space="preserve"># Evaluating reconstruction quality: R2 and MAPE per attribute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(result)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(result)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(col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(test)){</w:t>
      </w:r>
      <w:r>
        <w:br/>
      </w:r>
      <w:r>
        <w:rPr>
          <w:rStyle w:val="NormalTok"/>
        </w:rPr>
        <w:t xml:space="preserve">  r2_col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(test[col], result[col])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(r2, r2_col)</w:t>
      </w:r>
      <w:r>
        <w:br/>
      </w:r>
      <w:r>
        <w:rPr>
          <w:rStyle w:val="NormalTok"/>
        </w:rPr>
        <w:t xml:space="preserve">  mape_col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((result[col]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test[col]))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test[col])[[col]])</w:t>
      </w:r>
      <w:r>
        <w:br/>
      </w:r>
      <w:r>
        <w:rPr>
          <w:rStyle w:val="NormalTok"/>
        </w:rPr>
        <w:t xml:space="preserve">  mape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(mape, mape_col)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(col, </w:t>
      </w:r>
      <w:r>
        <w:rPr>
          <w:rStyle w:val="StringTok"/>
        </w:rPr>
        <w:t xml:space="preserve">'R2 test:'</w:t>
      </w:r>
      <w:r>
        <w:rPr>
          <w:rStyle w:val="NormalTok"/>
        </w:rPr>
        <w:t xml:space="preserve">, r2_col,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mape_col))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"t4 R2 test: 0.99876993799842 MAPE: 0.00454560638952058"</w:t>
      </w:r>
      <w:r>
        <w:br/>
      </w:r>
      <w:r>
        <w:rPr>
          <w:rStyle w:val="VerbatimChar"/>
        </w:rPr>
        <w:t xml:space="preserve">## [1] "t3 R2 test: 0.999730303032115 MAPE: 0.00235502369008514"</w:t>
      </w:r>
      <w:r>
        <w:br/>
      </w:r>
      <w:r>
        <w:rPr>
          <w:rStyle w:val="VerbatimChar"/>
        </w:rPr>
        <w:t xml:space="preserve">## [1] "t2 R2 test: 0.999948741512537 MAPE: 0.00191139875262249"</w:t>
      </w:r>
      <w:r>
        <w:br/>
      </w:r>
      <w:r>
        <w:rPr>
          <w:rStyle w:val="VerbatimChar"/>
        </w:rPr>
        <w:t xml:space="preserve">## [1] "t1 R2 test: 0.999919491869453 MAPE: 0.00317583286328251"</w:t>
      </w:r>
      <w:r>
        <w:br/>
      </w:r>
      <w:r>
        <w:rPr>
          <w:rStyle w:val="VerbatimChar"/>
        </w:rPr>
        <w:t xml:space="preserve">## [1] "t0 R2 test: 0.999981843431408 MAPE: 0.00228308024152542"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'Means R2 test:'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(r2), </w:t>
      </w:r>
      <w:r>
        <w:rPr>
          <w:rStyle w:val="StringTok"/>
        </w:rPr>
        <w:t xml:space="preserve">'MAPE:'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(mape)))</w:t>
      </w:r>
    </w:p>
    <w:p>
      <w:pPr>
        <w:pStyle w:val="SourceCode"/>
      </w:pPr>
      <w:r>
        <w:rPr>
          <w:rStyle w:val="VerbatimChar"/>
        </w:rPr>
        <w:t xml:space="preserve">## [1] "Means R2 test: 0.999670063568787 MAPE: 0.00285418838740723"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2025-10-28T17:00:24Z</dcterms:created>
  <dcterms:modified xsi:type="dcterms:W3CDTF">2025-10-28T17:00:24Z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