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34eda271474cd8e4553a170bd01ac34a1a5019e"/>
    <w:p>
      <w:pPr>
        <w:pStyle w:val="Heading2"/>
      </w:pPr>
      <w:r>
        <w:t xml:space="preserve">Feature Selection with Forward Sequential Selection (FSS)</w:t>
      </w:r>
    </w:p>
    <w:p>
      <w:pPr>
        <w:pStyle w:val="FirstParagraph"/>
      </w:pPr>
      <w:r>
        <w:t xml:space="preserve">Forward Sequential Selection starts from an empty set and iteratively adds the feature that most improves a chosen criterion (e.g., validation accuracy), stopping by a rule or when performance no longer improves.</w:t>
      </w:r>
    </w:p>
    <w:p>
      <w:pPr>
        <w:pStyle w:val="BodyText"/>
      </w:pPr>
      <w:r>
        <w:t xml:space="preserve">This example uses FSS (forward sequential selection) to build a subset of features by adding, at each step, the feature that most improves the evaluation criterion.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daltoolboxdp</w:t>
      </w:r>
    </w:p>
    <w:p>
      <w:pPr>
        <w:pStyle w:val="SourceCode"/>
      </w:pPr>
      <w:r>
        <w:rPr>
          <w:rStyle w:val="CommentTok"/>
        </w:rPr>
        <w:t xml:space="preserve"># Feature Selection</w:t>
      </w:r>
      <w:r>
        <w:br/>
      </w:r>
      <w:r>
        <w:br/>
      </w:r>
      <w:r>
        <w:rPr>
          <w:rStyle w:val="CommentTok"/>
        </w:rPr>
        <w:t xml:space="preserve"># Installation (if needed)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Example data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CommentTok"/>
        </w:rPr>
        <w:t xml:space="preserve"># FSS - step by step</w:t>
      </w:r>
      <w:r>
        <w:br/>
      </w:r>
      <w:r>
        <w:br/>
      </w:r>
      <w:r>
        <w:rPr>
          <w:rStyle w:val="CommentTok"/>
        </w:rPr>
        <w:t xml:space="preserve"># 1) Fit the selector with target "Species"</w:t>
      </w:r>
      <w:r>
        <w:br/>
      </w:r>
      <w:r>
        <w:rPr>
          <w:rStyle w:val="NormalTok"/>
        </w:rPr>
        <w:t xml:space="preserve">myfeature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fs_fss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), iris)</w:t>
      </w:r>
      <w:r>
        <w:br/>
      </w:r>
      <w:r>
        <w:br/>
      </w:r>
      <w:r>
        <w:rPr>
          <w:rStyle w:val="CommentTok"/>
        </w:rPr>
        <w:t xml:space="preserve"># 2) View selected features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(myfeature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features)</w:t>
      </w:r>
    </w:p>
    <w:p>
      <w:pPr>
        <w:pStyle w:val="SourceCode"/>
      </w:pPr>
      <w:r>
        <w:rPr>
          <w:rStyle w:val="VerbatimChar"/>
        </w:rPr>
        <w:t xml:space="preserve">## [1] "Sepal.Length" "Petal.Length" "Petal.Width"</w:t>
      </w:r>
    </w:p>
    <w:p>
      <w:pPr>
        <w:pStyle w:val="SourceCode"/>
      </w:pPr>
      <w:r>
        <w:rPr>
          <w:rStyle w:val="CommentTok"/>
        </w:rPr>
        <w:t xml:space="preserve"># 3) Transform data to keep selected features + target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(myfeature, iris)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  Sepal.Length Petal.Length Petal.Width Species</w:t>
      </w:r>
      <w:r>
        <w:br/>
      </w:r>
      <w:r>
        <w:rPr>
          <w:rStyle w:val="VerbatimChar"/>
        </w:rPr>
        <w:t xml:space="preserve">## 1          5.1          1.4         0.2  setosa</w:t>
      </w:r>
      <w:r>
        <w:br/>
      </w:r>
      <w:r>
        <w:rPr>
          <w:rStyle w:val="VerbatimChar"/>
        </w:rPr>
        <w:t xml:space="preserve">## 2          4.9          1.4         0.2  setosa</w:t>
      </w:r>
      <w:r>
        <w:br/>
      </w:r>
      <w:r>
        <w:rPr>
          <w:rStyle w:val="VerbatimChar"/>
        </w:rPr>
        <w:t xml:space="preserve">## 3          4.7          1.3         0.2  setosa</w:t>
      </w:r>
      <w:r>
        <w:br/>
      </w:r>
      <w:r>
        <w:rPr>
          <w:rStyle w:val="VerbatimChar"/>
        </w:rPr>
        <w:t xml:space="preserve">## 4          4.6          1.5         0.2  setosa</w:t>
      </w:r>
      <w:r>
        <w:br/>
      </w:r>
      <w:r>
        <w:rPr>
          <w:rStyle w:val="VerbatimChar"/>
        </w:rPr>
        <w:t xml:space="preserve">## 5          5.0          1.4         0.2  setosa</w:t>
      </w:r>
      <w:r>
        <w:br/>
      </w:r>
      <w:r>
        <w:rPr>
          <w:rStyle w:val="VerbatimChar"/>
        </w:rPr>
        <w:t xml:space="preserve">## 6          5.4          1.7         0.4  setosa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Whitney, A. W. (1971). A direct method of nonparametric measurement selection. IEEE Trans. Computers, 20(9), 1100–1103.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2025-10-29T15:02:53Z</dcterms:created>
  <dcterms:modified xsi:type="dcterms:W3CDTF">2025-10-29T15:02:53Z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