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7d30c3bad04cb8619a9045f09b2dd58fda6d3b0"/>
    <w:p>
      <w:pPr>
        <w:pStyle w:val="Heading2"/>
      </w:pPr>
      <w:r>
        <w:t xml:space="preserve">Time Series Encoding and Reconstruction (encode-decode)</w:t>
      </w:r>
    </w:p>
    <w:p>
      <w:pPr>
        <w:pStyle w:val="FirstParagraph"/>
      </w:pPr>
      <w:r>
        <w:t xml:space="preserve">Time series windows of size p are encoded into k-dimensional latent vectors and then decoded back to p dimensions. Training minimizes reconstruction loss so that latent codes capture the essential structure of windows, enabling quality assessment via reconstruction error.</w:t>
      </w:r>
    </w:p>
    <w:p>
      <w:pPr>
        <w:pStyle w:val="BodyText"/>
      </w:pPr>
      <w:r>
        <w:t xml:space="preserve">This example shows how to transform a time series into windows (p) and train an autoencoder to encode (p -&gt; k) and reconstruct (k -&gt; p) these windows, allowing evaluation of reconstruction quality.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R packages: daltoolbox, ggplot2</w:t>
      </w:r>
      <w:r>
        <w:t xml:space="preserve"> </w:t>
      </w:r>
      <w:r>
        <w:t xml:space="preserve">- Python with PyTorch accessible via reticulate (backend called internally)</w:t>
      </w:r>
    </w:p>
    <w:p>
      <w:pPr>
        <w:pStyle w:val="SourceCode"/>
      </w:pPr>
      <w:r>
        <w:rPr>
          <w:rStyle w:val="CommentTok"/>
        </w:rPr>
        <w:t xml:space="preserve"># Loading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</w:p>
    <w:p>
      <w:pPr>
        <w:pStyle w:val="FirstParagraph"/>
      </w:pPr>
      <w:r>
        <w:t xml:space="preserve">Series for study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inject a synthetic outlier for illustration</w:t>
      </w:r>
    </w:p>
    <w:p>
      <w:pPr>
        <w:pStyle w:val="SourceCode"/>
      </w:pP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                       </w:t>
      </w:r>
      <w:r>
        <w:rPr>
          <w:rStyle w:val="CommentTok"/>
        </w:rPr>
        <w:t xml:space="preserve"># sliding window size (p)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sw_size)        </w:t>
      </w:r>
      <w:r>
        <w:rPr>
          <w:rStyle w:val="CommentTok"/>
        </w:rPr>
        <w:t xml:space="preserve"># series -&gt; windows with p columns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0.0000000 0.2474040 0.4794255 0.6816388 0.8414710</w:t>
      </w:r>
      <w:r>
        <w:br/>
      </w:r>
      <w:r>
        <w:rPr>
          <w:rStyle w:val="VerbatimChar"/>
        </w:rPr>
        <w:t xml:space="preserve">## [2,] 0.2474040 0.4794255 0.6816388 0.8414710 0.9489846</w:t>
      </w:r>
      <w:r>
        <w:br/>
      </w:r>
      <w:r>
        <w:rPr>
          <w:rStyle w:val="VerbatimChar"/>
        </w:rPr>
        <w:t xml:space="preserve">## [3,] 0.4794255 0.6816388 0.8414710 0.9489846 0.9974950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daltoolboxdp/examples-word/timeseries/ts_encode-decode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Data sampling</w:t>
      </w:r>
    </w:p>
    <w:p>
      <w:pPr>
        <w:pStyle w:val="SourceCode"/>
      </w:pP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ts_sample</w:t>
      </w:r>
      <w:r>
        <w:rPr>
          <w:rStyle w:val="NormalTok"/>
        </w:rPr>
        <w:t xml:space="preserve">(ts, </w:t>
      </w:r>
      <w:r>
        <w:rPr>
          <w:rStyle w:val="AttributeTok"/>
        </w:rPr>
        <w:t xml:space="preserve">test_size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test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</w:p>
    <w:p>
      <w:pPr>
        <w:pStyle w:val="FirstParagraph"/>
      </w:pPr>
      <w:r>
        <w:t xml:space="preserve">Train the model (encode-decode)</w:t>
      </w:r>
    </w:p>
    <w:p>
      <w:pPr>
        <w:pStyle w:val="SourceCode"/>
      </w:pP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autoenc_ed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           </w:t>
      </w:r>
      <w:r>
        <w:rPr>
          <w:rStyle w:val="CommentTok"/>
        </w:rPr>
        <w:t xml:space="preserve"># 5 -&gt; 3 -&gt; 5 dimensions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(auto, train)</w:t>
      </w:r>
    </w:p>
    <w:p>
      <w:pPr>
        <w:pStyle w:val="FirstParagraph"/>
      </w:pPr>
      <w:r>
        <w:t xml:space="preserve">Reconstruction evaluation (train)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(train))                    </w:t>
      </w:r>
      <w:r>
        <w:rPr>
          <w:rStyle w:val="CommentTok"/>
        </w:rPr>
        <w:t xml:space="preserve"># original windows (p columns)</w:t>
      </w:r>
    </w:p>
    <w:p>
      <w:pPr>
        <w:pStyle w:val="SourceCode"/>
      </w:pPr>
      <w:r>
        <w:rPr>
          <w:rStyle w:val="VerbatimChar"/>
        </w:rPr>
        <w:t xml:space="preserve">##          t4        t3        t2        t1        t0</w:t>
      </w:r>
      <w:r>
        <w:br/>
      </w:r>
      <w:r>
        <w:rPr>
          <w:rStyle w:val="VerbatimChar"/>
        </w:rPr>
        <w:t xml:space="preserve">## 1 0.0000000 0.2474040 0.4794255 0.6816388 0.8414710</w:t>
      </w:r>
      <w:r>
        <w:br/>
      </w:r>
      <w:r>
        <w:rPr>
          <w:rStyle w:val="VerbatimChar"/>
        </w:rPr>
        <w:t xml:space="preserve">## 2 0.2474040 0.4794255 0.6816388 0.8414710 0.9489846</w:t>
      </w:r>
      <w:r>
        <w:br/>
      </w:r>
      <w:r>
        <w:rPr>
          <w:rStyle w:val="VerbatimChar"/>
        </w:rPr>
        <w:t xml:space="preserve">## 3 0.4794255 0.6816388 0.8414710 0.9489846 0.9974950</w:t>
      </w:r>
      <w:r>
        <w:br/>
      </w:r>
      <w:r>
        <w:rPr>
          <w:rStyle w:val="VerbatimChar"/>
        </w:rPr>
        <w:t xml:space="preserve">## 4 0.6816388 0.8414710 0.9489846 0.9974950 0.9839859</w:t>
      </w:r>
      <w:r>
        <w:br/>
      </w:r>
      <w:r>
        <w:rPr>
          <w:rStyle w:val="VerbatimChar"/>
        </w:rPr>
        <w:t xml:space="preserve">## 5 0.8414710 0.9489846 0.9974950 0.9839859 0.9092974</w:t>
      </w:r>
      <w:r>
        <w:br/>
      </w:r>
      <w:r>
        <w:rPr>
          <w:rStyle w:val="VerbatimChar"/>
        </w:rPr>
        <w:t xml:space="preserve">## 6 0.9489846 0.9974950 0.9839859 0.9092974 0.7780732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(auto, train)      </w:t>
      </w:r>
      <w:r>
        <w:rPr>
          <w:rStyle w:val="CommentTok"/>
        </w:rPr>
        <w:t xml:space="preserve"># reconstructed windows (p columns)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(result))</w:t>
      </w:r>
    </w:p>
    <w:p>
      <w:pPr>
        <w:pStyle w:val="SourceCode"/>
      </w:pPr>
      <w:r>
        <w:rPr>
          <w:rStyle w:val="VerbatimChar"/>
        </w:rPr>
        <w:t xml:space="preserve">##             [,1]      [,2]      [,3]      [,4]      [,5]</w:t>
      </w:r>
      <w:r>
        <w:br/>
      </w:r>
      <w:r>
        <w:rPr>
          <w:rStyle w:val="VerbatimChar"/>
        </w:rPr>
        <w:t xml:space="preserve">## [1,] 0.009684362 0.2480524 0.4798980 0.6901832 0.8448679</w:t>
      </w:r>
      <w:r>
        <w:br/>
      </w:r>
      <w:r>
        <w:rPr>
          <w:rStyle w:val="VerbatimChar"/>
        </w:rPr>
        <w:t xml:space="preserve">## [2,] 0.252034873 0.4790744 0.6818609 0.8459865 0.9527500</w:t>
      </w:r>
      <w:r>
        <w:br/>
      </w:r>
      <w:r>
        <w:rPr>
          <w:rStyle w:val="VerbatimChar"/>
        </w:rPr>
        <w:t xml:space="preserve">## [3,] 0.477562696 0.6824882 0.8416348 0.9459279 0.9943677</w:t>
      </w:r>
      <w:r>
        <w:br/>
      </w:r>
      <w:r>
        <w:rPr>
          <w:rStyle w:val="VerbatimChar"/>
        </w:rPr>
        <w:t xml:space="preserve">## [4,] 0.675233424 0.8440890 0.9486990 0.9923663 0.9829662</w:t>
      </w:r>
      <w:r>
        <w:br/>
      </w:r>
      <w:r>
        <w:rPr>
          <w:rStyle w:val="VerbatimChar"/>
        </w:rPr>
        <w:t xml:space="preserve">## [5,] 0.844732940 0.9475346 0.9979154 0.9820423 0.9095937</w:t>
      </w:r>
      <w:r>
        <w:br/>
      </w:r>
      <w:r>
        <w:rPr>
          <w:rStyle w:val="VerbatimChar"/>
        </w:rPr>
        <w:t xml:space="preserve">## [6,] 0.950951040 0.9950162 0.9845353 0.9110637 0.7810502</w:t>
      </w:r>
    </w:p>
    <w:p>
      <w:pPr>
        <w:pStyle w:val="FirstParagraph"/>
      </w:pPr>
      <w:r>
        <w:t xml:space="preserve">Reconstruction of the test set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(test))</w:t>
      </w:r>
    </w:p>
    <w:p>
      <w:pPr>
        <w:pStyle w:val="SourceCode"/>
      </w:pPr>
      <w:r>
        <w:rPr>
          <w:rStyle w:val="VerbatimChar"/>
        </w:rPr>
        <w:t xml:space="preserve">##          t4        t3         t2         t1         t0</w:t>
      </w:r>
      <w:r>
        <w:br/>
      </w:r>
      <w:r>
        <w:rPr>
          <w:rStyle w:val="VerbatimChar"/>
        </w:rPr>
        <w:t xml:space="preserve">## 1 0.9893582 0.9226042  0.7984871  0.6247240  0.4121185</w:t>
      </w:r>
      <w:r>
        <w:br/>
      </w:r>
      <w:r>
        <w:rPr>
          <w:rStyle w:val="VerbatimChar"/>
        </w:rPr>
        <w:t xml:space="preserve">## 2 0.9226042 0.7984871  0.6247240  0.4121185  0.1738895</w:t>
      </w:r>
      <w:r>
        <w:br/>
      </w:r>
      <w:r>
        <w:rPr>
          <w:rStyle w:val="VerbatimChar"/>
        </w:rPr>
        <w:t xml:space="preserve">## 3 0.7984871 0.6247240  0.4121185  0.1738895 -2.7054403</w:t>
      </w:r>
      <w:r>
        <w:br/>
      </w:r>
      <w:r>
        <w:rPr>
          <w:rStyle w:val="VerbatimChar"/>
        </w:rPr>
        <w:t xml:space="preserve">## 4 0.6247240 0.4121185  0.1738895 -2.7054403 -0.3195192</w:t>
      </w:r>
      <w:r>
        <w:br/>
      </w:r>
      <w:r>
        <w:rPr>
          <w:rStyle w:val="VerbatimChar"/>
        </w:rPr>
        <w:t xml:space="preserve">## 5 0.4121185 0.1738895 -2.7054403 -0.3195192 -0.5440211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(auto, test)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(result))</w:t>
      </w:r>
    </w:p>
    <w:p>
      <w:pPr>
        <w:pStyle w:val="SourceCode"/>
      </w:pPr>
      <w:r>
        <w:rPr>
          <w:rStyle w:val="VerbatimChar"/>
        </w:rPr>
        <w:t xml:space="preserve">##            [,1]       [,2]       [,3]       [,4]       [,5]</w:t>
      </w:r>
      <w:r>
        <w:br/>
      </w:r>
      <w:r>
        <w:rPr>
          <w:rStyle w:val="VerbatimChar"/>
        </w:rPr>
        <w:t xml:space="preserve">## [1,]  0.9888958  0.9224395  0.7964306  0.6299026  0.4069477</w:t>
      </w:r>
      <w:r>
        <w:br/>
      </w:r>
      <w:r>
        <w:rPr>
          <w:rStyle w:val="VerbatimChar"/>
        </w:rPr>
        <w:t xml:space="preserve">## [2,]  0.9287465  0.8036430  0.6261265  0.4086141  0.1670102</w:t>
      </w:r>
      <w:r>
        <w:br/>
      </w:r>
      <w:r>
        <w:rPr>
          <w:rStyle w:val="VerbatimChar"/>
        </w:rPr>
        <w:t xml:space="preserve">## [3,]  0.8167595  0.2774367 -0.2963374 -0.8056232 -1.2503191</w:t>
      </w:r>
      <w:r>
        <w:br/>
      </w:r>
      <w:r>
        <w:rPr>
          <w:rStyle w:val="VerbatimChar"/>
        </w:rPr>
        <w:t xml:space="preserve">## [4,]  0.1617254 -0.1050199 -0.4034734 -0.6320236 -0.8370287</w:t>
      </w:r>
      <w:r>
        <w:br/>
      </w:r>
      <w:r>
        <w:rPr>
          <w:rStyle w:val="VerbatimChar"/>
        </w:rPr>
        <w:t xml:space="preserve">## [5,] -0.2455083 -0.5472478 -0.8183674 -1.0323898 -1.1752121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Goodfellow, I., Bengio, Y., &amp; Courville, A. (2016). Deep Learning. MIT Press. (Chapter on Autoencoders)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2025-10-29T15:03:00Z</dcterms:created>
  <dcterms:modified xsi:type="dcterms:W3CDTF">2025-10-29T15:03:00Z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