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denoising-autoencoder-encode-decode"/>
    <w:p>
      <w:pPr>
        <w:pStyle w:val="Heading2"/>
      </w:pPr>
      <w:r>
        <w:t xml:space="preserve">Denoising Autoencoder (encode-decode)</w:t>
      </w:r>
    </w:p>
    <w:p>
      <w:pPr>
        <w:pStyle w:val="FirstParagraph"/>
      </w:pPr>
      <w:r>
        <w:t xml:space="preserve">Inputs are stochastically corrupted during training, and the model learns to reconstruct clean windows. The bottleneck captures noise-invariant structure, and reconstruction metrics quantify how well essential patterns are preserved.</w:t>
      </w:r>
    </w:p>
    <w:p>
      <w:pPr>
        <w:pStyle w:val="BodyText"/>
      </w:pPr>
      <w:r>
        <w:t xml:space="preserve">This example demonstrates how to use a denoising autoencoder to encode and reconstruct time-series windows, enabling evaluation of reconstruction quality under noise.</w:t>
      </w:r>
    </w:p>
    <w:p>
      <w:pPr>
        <w:pStyle w:val="BodyText"/>
      </w:pPr>
      <w:r>
        <w:t xml:space="preserve">Prerequisites</w:t>
      </w:r>
      <w:r>
        <w:t xml:space="preserve"> </w:t>
      </w:r>
      <w:r>
        <w:t xml:space="preserve">- Python with PyTorch accessible via reticulate</w:t>
      </w:r>
      <w:r>
        <w:t xml:space="preserve"> </w:t>
      </w:r>
      <w:r>
        <w:t xml:space="preserve">- R packages: daltoolbox, tspredit, daltoolboxdp, ggplot2</w:t>
      </w:r>
    </w:p>
    <w:p>
      <w:pPr>
        <w:pStyle w:val="BodyText"/>
      </w:pPr>
      <w:r>
        <w:t xml:space="preserve">Quick notes</w:t>
      </w:r>
      <w:r>
        <w:t xml:space="preserve"> </w:t>
      </w:r>
      <w:r>
        <w:t xml:space="preserve">- Noise is applied to the input during training; at inference, the reconstruction tends to be smoother.</w:t>
      </w:r>
      <w:r>
        <w:t xml:space="preserve"> </w:t>
      </w:r>
      <w:r>
        <w:t xml:space="preserve">- Per-column metrics (R2 and MAPE) help assess robustness per step.</w:t>
      </w:r>
    </w:p>
    <w:p>
      <w:pPr>
        <w:pStyle w:val="SourceCode"/>
      </w:pPr>
      <w:r>
        <w:rPr>
          <w:rStyle w:val="CommentTok"/>
        </w:rPr>
        <w:t xml:space="preserve"># Denoising Autoencoder transformation (encode-decode)</w:t>
      </w:r>
      <w:r>
        <w:br/>
      </w:r>
      <w:r>
        <w:br/>
      </w:r>
      <w:r>
        <w:rPr>
          <w:rStyle w:val="CommentTok"/>
        </w:rPr>
        <w:t xml:space="preserve"># Considering a dataset with $p$ numerical attributes. </w:t>
      </w:r>
      <w:r>
        <w:br/>
      </w:r>
      <w:r>
        <w:br/>
      </w:r>
      <w:r>
        <w:rPr>
          <w:rStyle w:val="CommentTok"/>
        </w:rPr>
        <w:t xml:space="preserve"># The goal of the autoencoder is to reduce the dimension of $p$ to $k$, such that these $k$ attributes are enough to recompose the original $p$ attributes. However, from the $k$ dimensions the data is returned back to $p$ dimensions. The higher the autoencoder quality, the more similar the output is to the input. </w:t>
      </w:r>
      <w:r>
        <w:br/>
      </w:r>
      <w:r>
        <w:br/>
      </w:r>
      <w:r>
        <w:rPr>
          <w:rStyle w:val="CommentTok"/>
        </w:rPr>
        <w:t xml:space="preserve"># Installing packages</w:t>
      </w:r>
      <w:r>
        <w:br/>
      </w:r>
      <w:r>
        <w:rPr>
          <w:rStyle w:val="CommentTok"/>
        </w:rPr>
        <w:t xml:space="preserve">#install.packages("tspredit")</w:t>
      </w:r>
      <w:r>
        <w:br/>
      </w:r>
      <w:r>
        <w:rPr>
          <w:rStyle w:val="CommentTok"/>
        </w:rPr>
        <w:t xml:space="preserve">#install.packages("daltoolboxdp")</w:t>
      </w:r>
    </w:p>
    <w:p>
      <w:pPr>
        <w:pStyle w:val="SourceCode"/>
      </w:pPr>
      <w:r>
        <w:rPr>
          <w:rStyle w:val="CommentTok"/>
        </w:rPr>
        <w:t xml:space="preserve"># Loading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CommentTok"/>
        </w:rPr>
        <w:t xml:space="preserve"># Example dataset (series -&gt; windows) 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br/>
      </w:r>
      <w:r>
        <w:rPr>
          <w:rStyle w:val="NormalTok"/>
        </w:rPr>
        <w:t xml:space="preserve">sw_size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y, sw_size)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0.0000000 0.2474040 0.4794255 0.6816388 0.8414710</w:t>
      </w:r>
      <w:r>
        <w:br/>
      </w:r>
      <w:r>
        <w:rPr>
          <w:rStyle w:val="VerbatimChar"/>
        </w:rPr>
        <w:t xml:space="preserve">## [2,] 0.2474040 0.4794255 0.6816388 0.8414710 0.9489846</w:t>
      </w:r>
      <w:r>
        <w:br/>
      </w:r>
      <w:r>
        <w:rPr>
          <w:rStyle w:val="VerbatimChar"/>
        </w:rPr>
        <w:t xml:space="preserve">## [3,] 0.4794255 0.6816388 0.8414710 0.9489846 0.9974950</w:t>
      </w:r>
      <w:r>
        <w:br/>
      </w:r>
      <w:r>
        <w:rPr>
          <w:rStyle w:val="VerbatimChar"/>
        </w:rPr>
        <w:t xml:space="preserve">## [4,] 0.6816388 0.8414710 0.9489846 0.9974950 0.9839859</w:t>
      </w:r>
      <w:r>
        <w:br/>
      </w:r>
      <w:r>
        <w:rPr>
          <w:rStyle w:val="VerbatimChar"/>
        </w:rPr>
        <w:t xml:space="preserve">## [5,] 0.8414710 0.9489846 0.9974950 0.9839859 0.9092974</w:t>
      </w:r>
      <w:r>
        <w:br/>
      </w:r>
      <w:r>
        <w:rPr>
          <w:rStyle w:val="VerbatimChar"/>
        </w:rPr>
        <w:t xml:space="preserve">## [6,] 0.9489846 0.9974950 0.9839859 0.9092974 0.7780732</w:t>
      </w:r>
    </w:p>
    <w:p>
      <w:pPr>
        <w:pStyle w:val="SourceCode"/>
      </w:pPr>
      <w:r>
        <w:rPr>
          <w:rStyle w:val="CommentTok"/>
        </w:rPr>
        <w:t xml:space="preserve"># Normalization (min-max by group)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ts_norm_gminmax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preproc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(preproc, ts)</w:t>
      </w:r>
      <w:r>
        <w:br/>
      </w:r>
      <w:r>
        <w:rPr>
          <w:rStyle w:val="NormalTok"/>
        </w:rPr>
        <w:t xml:space="preserve">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(preproc, ts)</w:t>
      </w:r>
      <w:r>
        <w:br/>
      </w:r>
      <w:r>
        <w:br/>
      </w:r>
      <w:r>
        <w:rPr>
          <w:rStyle w:val="FunctionTok"/>
        </w:rPr>
        <w:t xml:space="preserve">ts_head</w:t>
      </w:r>
      <w:r>
        <w:rPr>
          <w:rStyle w:val="NormalTok"/>
        </w:rPr>
        <w:t xml:space="preserve">(ts)</w:t>
      </w:r>
    </w:p>
    <w:p>
      <w:pPr>
        <w:pStyle w:val="SourceCode"/>
      </w:pPr>
      <w:r>
        <w:rPr>
          <w:rStyle w:val="VerbatimChar"/>
        </w:rPr>
        <w:t xml:space="preserve">##             t4        t3        t2        t1        t0</w:t>
      </w:r>
      <w:r>
        <w:br/>
      </w:r>
      <w:r>
        <w:rPr>
          <w:rStyle w:val="VerbatimChar"/>
        </w:rPr>
        <w:t xml:space="preserve">## [1,] 0.5004502 0.6243512 0.7405486 0.8418178 0.9218625</w:t>
      </w:r>
      <w:r>
        <w:br/>
      </w:r>
      <w:r>
        <w:rPr>
          <w:rStyle w:val="VerbatimChar"/>
        </w:rPr>
        <w:t xml:space="preserve">## [2,] 0.6243512 0.7405486 0.8418178 0.9218625 0.9757058</w:t>
      </w:r>
      <w:r>
        <w:br/>
      </w:r>
      <w:r>
        <w:rPr>
          <w:rStyle w:val="VerbatimChar"/>
        </w:rPr>
        <w:t xml:space="preserve">## [3,] 0.7405486 0.8418178 0.9218625 0.9757058 1.0000000</w:t>
      </w:r>
      <w:r>
        <w:br/>
      </w:r>
      <w:r>
        <w:rPr>
          <w:rStyle w:val="VerbatimChar"/>
        </w:rPr>
        <w:t xml:space="preserve">## [4,] 0.8418178 0.9218625 0.9757058 1.0000000 0.9932346</w:t>
      </w:r>
      <w:r>
        <w:br/>
      </w:r>
      <w:r>
        <w:rPr>
          <w:rStyle w:val="VerbatimChar"/>
        </w:rPr>
        <w:t xml:space="preserve">## [5,] 0.9218625 0.9757058 1.0000000 0.9932346 0.9558303</w:t>
      </w:r>
      <w:r>
        <w:br/>
      </w:r>
      <w:r>
        <w:rPr>
          <w:rStyle w:val="VerbatimChar"/>
        </w:rPr>
        <w:t xml:space="preserve">## [6,] 0.9757058 1.0000000 0.9932346 0.9558303 0.8901126</w:t>
      </w:r>
    </w:p>
    <w:p>
      <w:pPr>
        <w:pStyle w:val="SourceCode"/>
      </w:pPr>
      <w:r>
        <w:rPr>
          <w:rStyle w:val="CommentTok"/>
        </w:rPr>
        <w:t xml:space="preserve"># Train/test split</w:t>
      </w:r>
      <w:r>
        <w:br/>
      </w:r>
      <w:r>
        <w:rPr>
          <w:rStyle w:val="NormalTok"/>
        </w:rPr>
        <w:t xml:space="preserve">samp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ts_sample</w:t>
      </w:r>
      <w:r>
        <w:rPr>
          <w:rStyle w:val="NormalTok"/>
        </w:rPr>
        <w:t xml:space="preserve">(ts, </w:t>
      </w:r>
      <w:r>
        <w:rPr>
          <w:rStyle w:val="AttributeTok"/>
        </w:rPr>
        <w:t xml:space="preserve">test_size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train)</w:t>
      </w:r>
      <w:r>
        <w:br/>
      </w:r>
      <w:r>
        <w:rPr>
          <w:rStyle w:val="NormalTok"/>
        </w:rPr>
        <w:t xml:space="preserve">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(samp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test)</w:t>
      </w:r>
    </w:p>
    <w:p>
      <w:pPr>
        <w:pStyle w:val="SourceCode"/>
      </w:pPr>
      <w:r>
        <w:rPr>
          <w:rStyle w:val="CommentTok"/>
        </w:rPr>
        <w:t xml:space="preserve"># Training autoencoder (reduce 5 -&gt; 3)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autoenc_denoise_ed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(auto, train)</w:t>
      </w:r>
    </w:p>
    <w:p>
      <w:pPr>
        <w:pStyle w:val="FirstParagraph"/>
      </w:pPr>
      <w:r>
        <w:t xml:space="preserve">Constructor configuration</w:t>
      </w:r>
      <w:r>
        <w:t xml:space="preserve"> </w:t>
      </w:r>
      <w:r>
        <w:t xml:space="preserve">- Fixed-epoch baseline: omit</w:t>
      </w:r>
      <w:r>
        <w:t xml:space="preserve"> </w:t>
      </w:r>
      <w:r>
        <w:rPr>
          <w:rStyle w:val="VerbatimChar"/>
        </w:rPr>
        <w:t xml:space="preserve">epochs</w:t>
      </w:r>
      <w:r>
        <w:t xml:space="preserve"> </w:t>
      </w:r>
      <w:r>
        <w:t xml:space="preserve">to use the default value and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stopping_rule = "none"</w:t>
      </w:r>
      <w:r>
        <w:t xml:space="preserve">.</w:t>
      </w:r>
      <w:r>
        <w:t xml:space="preserve"> </w:t>
      </w:r>
      <w:r>
        <w:t xml:space="preserve">- Static early stopping: keep</w:t>
      </w:r>
      <w:r>
        <w:t xml:space="preserve"> </w:t>
      </w:r>
      <w:r>
        <w:rPr>
          <w:rStyle w:val="VerbatimChar"/>
        </w:rPr>
        <w:t xml:space="preserve">validation_strategy = "static"</w:t>
      </w:r>
      <w:r>
        <w:t xml:space="preserve"> </w:t>
      </w:r>
      <w:r>
        <w:t xml:space="preserve">and choose</w:t>
      </w:r>
      <w:r>
        <w:t xml:space="preserve"> </w:t>
      </w:r>
      <w:r>
        <w:rPr>
          <w:rStyle w:val="VerbatimChar"/>
        </w:rPr>
        <w:t xml:space="preserve">stopping_rule = "patience"</w:t>
      </w:r>
      <w:r>
        <w:t xml:space="preserve">,</w:t>
      </w:r>
      <w:r>
        <w:t xml:space="preserve"> </w:t>
      </w:r>
      <w:r>
        <w:rPr>
          <w:rStyle w:val="VerbatimChar"/>
        </w:rPr>
        <w:t xml:space="preserve">"sma"</w:t>
      </w:r>
      <w:r>
        <w:t xml:space="preserve">,</w:t>
      </w:r>
      <w:r>
        <w:t xml:space="preserve"> </w:t>
      </w:r>
      <w:r>
        <w:rPr>
          <w:rStyle w:val="VerbatimChar"/>
        </w:rPr>
        <w:t xml:space="preserve">"ema"</w:t>
      </w:r>
      <w:r>
        <w:t xml:space="preserve">, or</w:t>
      </w:r>
      <w:r>
        <w:t xml:space="preserve"> </w:t>
      </w:r>
      <w:r>
        <w:rPr>
          <w:rStyle w:val="VerbatimChar"/>
        </w:rPr>
        <w:t xml:space="preserve">"h"</w:t>
      </w:r>
      <w:r>
        <w:t xml:space="preserve">.</w:t>
      </w:r>
      <w:r>
        <w:t xml:space="preserve"> </w:t>
      </w:r>
      <w:r>
        <w:t xml:space="preserve">- Dynamic early stopping: switch</w:t>
      </w:r>
      <w:r>
        <w:t xml:space="preserve"> </w:t>
      </w:r>
      <w:r>
        <w:rPr>
          <w:rStyle w:val="VerbatimChar"/>
        </w:rPr>
        <w:t xml:space="preserve">validation_strategy = "dynamic"</w:t>
      </w:r>
      <w:r>
        <w:t xml:space="preserve"> </w:t>
      </w:r>
      <w:r>
        <w:t xml:space="preserve">and reuse the same stopping rules.</w:t>
      </w:r>
      <w:r>
        <w:t xml:space="preserve"> </w:t>
      </w:r>
      <w:r>
        <w:t xml:space="preserve">- The loss plot below always shows</w:t>
      </w:r>
      <w:r>
        <w:t xml:space="preserve"> </w:t>
      </w:r>
      <w:r>
        <w:rPr>
          <w:rStyle w:val="VerbatimChar"/>
        </w:rPr>
        <w:t xml:space="preserve">train_loss</w:t>
      </w:r>
      <w:r>
        <w:t xml:space="preserve">; it adds</w:t>
      </w:r>
      <w:r>
        <w:t xml:space="preserve"> </w:t>
      </w:r>
      <w:r>
        <w:rPr>
          <w:rStyle w:val="VerbatimChar"/>
        </w:rPr>
        <w:t xml:space="preserve">val_loss</w:t>
      </w:r>
      <w:r>
        <w:t xml:space="preserve"> </w:t>
      </w:r>
      <w:r>
        <w:t xml:space="preserve">when validation is active.</w:t>
      </w:r>
    </w:p>
    <w:p>
      <w:pPr>
        <w:pStyle w:val="SourceCode"/>
      </w:pPr>
      <w:r>
        <w:rPr>
          <w:rStyle w:val="NormalTok"/>
        </w:rPr>
        <w:t xml:space="preserve">fit_loss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train_loss), </w:t>
      </w:r>
      <w:r>
        <w:rPr>
          <w:rStyle w:val="AttributeTok"/>
        </w:rPr>
        <w:t xml:space="preserve">train_loss =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train_loss)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fit_loss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val_loss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"val_loss"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(fit_loss))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(fit_loss, </w:t>
      </w:r>
      <w:r>
        <w:rPr>
          <w:rStyle w:val="AttributeTok"/>
        </w:rPr>
        <w:t xml:space="preserve">colors =</w:t>
      </w:r>
      <w:r>
        <w:rPr>
          <w:rStyle w:val="NormalTok"/>
        </w:rPr>
        <w:t xml:space="preserve"> colors)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Git\dal\daltoolboxdp\examples\autoencoder\doc\autoenc_denoise_ed_files/e675abe7e3f1402ca862f4ecde356027d2138ffa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Testing the autoencoder</w:t>
      </w:r>
      <w:r>
        <w:br/>
      </w:r>
      <w:r>
        <w:rPr>
          <w:rStyle w:val="CommentTok"/>
        </w:rPr>
        <w:t xml:space="preserve"># Show test samples and display reconstruction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(test))</w:t>
      </w:r>
    </w:p>
    <w:p>
      <w:pPr>
        <w:pStyle w:val="SourceCode"/>
      </w:pPr>
      <w:r>
        <w:rPr>
          <w:rStyle w:val="VerbatimChar"/>
        </w:rPr>
        <w:t xml:space="preserve">##          t4        t3        t2        t1        t0</w:t>
      </w:r>
      <w:r>
        <w:br/>
      </w:r>
      <w:r>
        <w:rPr>
          <w:rStyle w:val="VerbatimChar"/>
        </w:rPr>
        <w:t xml:space="preserve">## 1 0.7258342 0.8294719 0.9126527 0.9702046 0.9985496</w:t>
      </w:r>
      <w:r>
        <w:br/>
      </w:r>
      <w:r>
        <w:rPr>
          <w:rStyle w:val="VerbatimChar"/>
        </w:rPr>
        <w:t xml:space="preserve">## 2 0.8294719 0.9126527 0.9702046 0.9985496 0.9959251</w:t>
      </w:r>
      <w:r>
        <w:br/>
      </w:r>
      <w:r>
        <w:rPr>
          <w:rStyle w:val="VerbatimChar"/>
        </w:rPr>
        <w:t xml:space="preserve">## 3 0.9126527 0.9702046 0.9985496 0.9959251 0.9624944</w:t>
      </w:r>
      <w:r>
        <w:br/>
      </w:r>
      <w:r>
        <w:rPr>
          <w:rStyle w:val="VerbatimChar"/>
        </w:rPr>
        <w:t xml:space="preserve">## 4 0.9702046 0.9985496 0.9959251 0.9624944 0.9003360</w:t>
      </w:r>
      <w:r>
        <w:br/>
      </w:r>
      <w:r>
        <w:rPr>
          <w:rStyle w:val="VerbatimChar"/>
        </w:rPr>
        <w:t xml:space="preserve">## 5 0.9985496 0.9959251 0.9624944 0.9003360 0.8133146</w:t>
      </w:r>
      <w:r>
        <w:br/>
      </w:r>
      <w:r>
        <w:rPr>
          <w:rStyle w:val="VerbatimChar"/>
        </w:rPr>
        <w:t xml:space="preserve">## 6 0.9959251 0.9624944 0.9003360 0.8133146 0.7068409</w:t>
      </w:r>
    </w:p>
    <w:p>
      <w:pPr>
        <w:pStyle w:val="SourceCode"/>
      </w:pP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transform</w:t>
      </w:r>
      <w:r>
        <w:rPr>
          <w:rStyle w:val="NormalTok"/>
        </w:rPr>
        <w:t xml:space="preserve">(auto, test)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(result))</w:t>
      </w:r>
    </w:p>
    <w:p>
      <w:pPr>
        <w:pStyle w:val="SourceCode"/>
      </w:pPr>
      <w:r>
        <w:rPr>
          <w:rStyle w:val="VerbatimChar"/>
        </w:rPr>
        <w:t xml:space="preserve">##           [,1]      [,2]      [,3]      [,4]      [,5]</w:t>
      </w:r>
      <w:r>
        <w:br/>
      </w:r>
      <w:r>
        <w:rPr>
          <w:rStyle w:val="VerbatimChar"/>
        </w:rPr>
        <w:t xml:space="preserve">## [1,] 0.7944430 0.8346549 0.8297872 0.8534696 0.8070765</w:t>
      </w:r>
      <w:r>
        <w:br/>
      </w:r>
      <w:r>
        <w:rPr>
          <w:rStyle w:val="VerbatimChar"/>
        </w:rPr>
        <w:t xml:space="preserve">## [2,] 0.8414692 0.8800713 0.8712983 0.9064134 0.8408268</w:t>
      </w:r>
      <w:r>
        <w:br/>
      </w:r>
      <w:r>
        <w:rPr>
          <w:rStyle w:val="VerbatimChar"/>
        </w:rPr>
        <w:t xml:space="preserve">## [3,] 0.8674821 0.9043114 0.8940527 0.9353837 0.8580968</w:t>
      </w:r>
      <w:r>
        <w:br/>
      </w:r>
      <w:r>
        <w:rPr>
          <w:rStyle w:val="VerbatimChar"/>
        </w:rPr>
        <w:t xml:space="preserve">## [4,] 0.8711588 0.9053956 0.8963140 0.9383258 0.8580382</w:t>
      </w:r>
      <w:r>
        <w:br/>
      </w:r>
      <w:r>
        <w:rPr>
          <w:rStyle w:val="VerbatimChar"/>
        </w:rPr>
        <w:t xml:space="preserve">## [5,] 0.8520325 0.8835632 0.8781675 0.9152545 0.8403491</w:t>
      </w:r>
      <w:r>
        <w:br/>
      </w:r>
      <w:r>
        <w:rPr>
          <w:rStyle w:val="VerbatimChar"/>
        </w:rPr>
        <w:t xml:space="preserve">## [6,] 0.8100625 0.8385326 0.8394075 0.8660409 0.8048080</w:t>
      </w:r>
    </w:p>
    <w:p>
      <w:pPr>
        <w:pStyle w:val="SourceCode"/>
      </w:pPr>
      <w:r>
        <w:rPr>
          <w:rStyle w:val="CommentTok"/>
        </w:rPr>
        <w:t xml:space="preserve"># Reconstruction metrics per column: R2 and MAPE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(result)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(result)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</w:t>
      </w:r>
      <w:r>
        <w:br/>
      </w:r>
      <w:r>
        <w:rPr>
          <w:rStyle w:val="NormalTok"/>
        </w:rPr>
        <w:t xml:space="preserve">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(col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(test)){</w:t>
      </w:r>
      <w:r>
        <w:br/>
      </w:r>
      <w:r>
        <w:rPr>
          <w:rStyle w:val="NormalTok"/>
        </w:rPr>
        <w:t xml:space="preserve">  r2_col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(test[col], result[col])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(r2, r2_col)</w:t>
      </w:r>
      <w:r>
        <w:br/>
      </w:r>
      <w:r>
        <w:rPr>
          <w:rStyle w:val="NormalTok"/>
        </w:rPr>
        <w:t xml:space="preserve">  mape_col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((result[col]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test[col]))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test[col])[[col]])</w:t>
      </w:r>
      <w:r>
        <w:br/>
      </w:r>
      <w:r>
        <w:rPr>
          <w:rStyle w:val="NormalTok"/>
        </w:rPr>
        <w:t xml:space="preserve">  mape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append</w:t>
      </w:r>
      <w:r>
        <w:rPr>
          <w:rStyle w:val="NormalTok"/>
        </w:rPr>
        <w:t xml:space="preserve">(mape, mape_col)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(col, </w:t>
      </w:r>
      <w:r>
        <w:rPr>
          <w:rStyle w:val="StringTok"/>
        </w:rPr>
        <w:t xml:space="preserve">'R2 test:'</w:t>
      </w:r>
      <w:r>
        <w:rPr>
          <w:rStyle w:val="NormalTok"/>
        </w:rPr>
        <w:t xml:space="preserve">, r2_col,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mape_col))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VerbatimChar"/>
        </w:rPr>
        <w:t xml:space="preserve">## [1] "t4 R2 test: 0.355771326086917 MAPE: 0.179775644590742"</w:t>
      </w:r>
      <w:r>
        <w:br/>
      </w:r>
      <w:r>
        <w:rPr>
          <w:rStyle w:val="VerbatimChar"/>
        </w:rPr>
        <w:t xml:space="preserve">## [1] "t3 R2 test: 0.900708185704702 MAPE: 0.114650275552912"</w:t>
      </w:r>
      <w:r>
        <w:br/>
      </w:r>
      <w:r>
        <w:rPr>
          <w:rStyle w:val="VerbatimChar"/>
        </w:rPr>
        <w:t xml:space="preserve">## [1] "t2 R2 test: 0.997682825122906 MAPE: 0.075936838104874"</w:t>
      </w:r>
      <w:r>
        <w:br/>
      </w:r>
      <w:r>
        <w:rPr>
          <w:rStyle w:val="VerbatimChar"/>
        </w:rPr>
        <w:t xml:space="preserve">## [1] "t1 R2 test: 0.944240589053845 MAPE: 0.120104914602992"</w:t>
      </w:r>
      <w:r>
        <w:br/>
      </w:r>
      <w:r>
        <w:rPr>
          <w:rStyle w:val="VerbatimChar"/>
        </w:rPr>
        <w:t xml:space="preserve">## [1] "t0 R2 test: 0.88985923136614 MAPE: 0.346770505077156"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'Means R2 test:'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(r2), </w:t>
      </w:r>
      <w:r>
        <w:rPr>
          <w:rStyle w:val="StringTok"/>
        </w:rPr>
        <w:t xml:space="preserve">'MAPE:'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(mape)))</w:t>
      </w:r>
    </w:p>
    <w:p>
      <w:pPr>
        <w:pStyle w:val="SourceCode"/>
      </w:pPr>
      <w:r>
        <w:rPr>
          <w:rStyle w:val="VerbatimChar"/>
        </w:rPr>
        <w:t xml:space="preserve">## [1] "Means R2 test: 0.817652431466902 MAPE: 0.167447635585735"</w:t>
      </w:r>
    </w:p>
    <w:p>
      <w:pPr>
        <w:pStyle w:val="SourceCode"/>
      </w:pPr>
      <w:r>
        <w:rPr>
          <w:rStyle w:val="CommentTok"/>
        </w:rPr>
        <w:t xml:space="preserve"># Note: the noise level impacts reconstruction capacity.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Vincent, P., Larochelle, H., Bengio, Y., &amp; Manzagol, P. A. (2008). Extracting and composing robust features with denoising autoencoders. ICML.</w:t>
      </w:r>
    </w:p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2026-05-06T23:28:50Z</dcterms:created>
  <dcterms:modified xsi:type="dcterms:W3CDTF">2026-05-06T23:28:50Z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