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-decode"/>
    <w:p>
      <w:pPr>
        <w:pStyle w:val="Heading2"/>
      </w:pPr>
      <w:r>
        <w:t xml:space="preserve">Stacked Autoencoder (encode-decode)</w:t>
      </w:r>
    </w:p>
    <w:p>
      <w:pPr>
        <w:pStyle w:val="FirstParagraph"/>
      </w:pPr>
      <w:r>
        <w:t xml:space="preserve">Multiple dense layers compress inputs to a bottleneck and then decode to reconstruct. Layer depth increases representational capacity, while the bottleneck enforces compactness, with reconstruction loss guiding learning.</w:t>
      </w:r>
    </w:p>
    <w:p>
      <w:pPr>
        <w:pStyle w:val="BodyText"/>
      </w:pPr>
      <w:r>
        <w:t xml:space="preserve">This example demonstrates a Stacked Autoencoder to encode time-series windows (p -&gt; k) and reconstruct them (k -&gt; p), enabling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Stage-specific latent sizes and stage-specific dense blocks now make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 real architecture parameter instead of only a repetition count.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5_autoenc_stacked_ed_files/c7a1bf7501424d1dca729ee12868d2ded60eaef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0.8598589 0.8638104 0.8994235 0.9100981 0.8920855</w:t>
      </w:r>
      <w:r>
        <w:br/>
      </w:r>
      <w:r>
        <w:rPr>
          <w:rStyle w:val="VerbatimChar"/>
        </w:rPr>
        <w:t xml:space="preserve">## [2,] 0.9027163 0.8945441 0.9446789 0.9557024 0.9336347</w:t>
      </w:r>
      <w:r>
        <w:br/>
      </w:r>
      <w:r>
        <w:rPr>
          <w:rStyle w:val="VerbatimChar"/>
        </w:rPr>
        <w:t xml:space="preserve">## [3,] 0.9222773 0.9079520 0.9645247 0.9766768 0.9519387</w:t>
      </w:r>
      <w:r>
        <w:br/>
      </w:r>
      <w:r>
        <w:rPr>
          <w:rStyle w:val="VerbatimChar"/>
        </w:rPr>
        <w:t xml:space="preserve">## [4,] 0.9217167 0.9075681 0.9639575 0.9760751 0.9514167</w:t>
      </w:r>
      <w:r>
        <w:br/>
      </w:r>
      <w:r>
        <w:rPr>
          <w:rStyle w:val="VerbatimChar"/>
        </w:rPr>
        <w:t xml:space="preserve">## [5,] 0.9022981 0.8942573 0.9442539 0.9552545 0.9332423</w:t>
      </w:r>
      <w:r>
        <w:br/>
      </w:r>
      <w:r>
        <w:rPr>
          <w:rStyle w:val="VerbatimChar"/>
        </w:rPr>
        <w:t xml:space="preserve">## [6,] 0.8582255 0.8626094 0.8976598 0.9083683 0.8904704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0.354316081669464 MAPE: 0.16866626918599"</w:t>
      </w:r>
      <w:r>
        <w:br/>
      </w:r>
      <w:r>
        <w:rPr>
          <w:rStyle w:val="VerbatimChar"/>
        </w:rPr>
        <w:t xml:space="preserve">## [1] "t3 R2 test: 0.90394541088751 MAPE: 0.0896876745587903"</w:t>
      </w:r>
      <w:r>
        <w:br/>
      </w:r>
      <w:r>
        <w:rPr>
          <w:rStyle w:val="VerbatimChar"/>
        </w:rPr>
        <w:t xml:space="preserve">## [1] "t2 R2 test: 0.988035889361302 MAPE: 0.0260720282684553"</w:t>
      </w:r>
      <w:r>
        <w:br/>
      </w:r>
      <w:r>
        <w:rPr>
          <w:rStyle w:val="VerbatimChar"/>
        </w:rPr>
        <w:t xml:space="preserve">## [1] "t1 R2 test: 0.929155090416577 MAPE: 0.135716317400846"</w:t>
      </w:r>
      <w:r>
        <w:br/>
      </w:r>
      <w:r>
        <w:rPr>
          <w:rStyle w:val="VerbatimChar"/>
        </w:rPr>
        <w:t xml:space="preserve">## [1] "t0 R2 test: 0.852420349562958 MAPE: 0.316112987685454"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0.805574564379562 MAPE: 0.147251055419907"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2026-07-08T21:36:44Z</dcterms:created>
  <dcterms:modified xsi:type="dcterms:W3CDTF">2026-07-08T21:36:44Z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