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election-with-relief"/>
    <w:p>
      <w:pPr>
        <w:pStyle w:val="Heading2"/>
      </w:pPr>
      <w:r>
        <w:t xml:space="preserve">Feature Selection with Relief</w:t>
      </w:r>
    </w:p>
    <w:p>
      <w:pPr>
        <w:pStyle w:val="FirstParagraph"/>
      </w:pPr>
      <w:r>
        <w:t xml:space="preserve">Relief estimates feature relevance by comparing each instance to its nearest neighbors: the nearest hit (same class) and nearest miss (different class). Features that better differentiate classes receive higher weights, guiding ranking and selection.</w:t>
      </w:r>
    </w:p>
    <w:p>
      <w:pPr>
        <w:pStyle w:val="BodyText"/>
      </w:pPr>
      <w:r>
        <w:t xml:space="preserve">This example uses the Relief method to estimate feature relevance by considering nearest neighbors and differences across classes, ranking and selecting the most informative features for the target.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Example data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Relief - step by step</w:t>
      </w:r>
      <w:r>
        <w:br/>
      </w:r>
      <w:r>
        <w:br/>
      </w:r>
      <w:r>
        <w:rPr>
          <w:rStyle w:val="CommentTok"/>
        </w:rPr>
        <w:t xml:space="preserve"># 1) Fit the selector with target "Species"</w:t>
      </w:r>
      <w:r>
        <w:br/>
      </w:r>
      <w:r>
        <w:rPr>
          <w:rStyle w:val="NormalTok"/>
        </w:rPr>
        <w:t xml:space="preserve">myfeature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fs_relief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CommentTok"/>
        </w:rPr>
        <w:t xml:space="preserve"># 2) View selected features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(myfeature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features)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CommentTok"/>
        </w:rPr>
        <w:t xml:space="preserve"># 3) Transform data to keep selected features + target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(myfeature,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Petal.Width Petal.Length Species</w:t>
      </w:r>
      <w:r>
        <w:br/>
      </w:r>
      <w:r>
        <w:rPr>
          <w:rStyle w:val="VerbatimChar"/>
        </w:rPr>
        <w:t xml:space="preserve">## 1         0.2          1.4  setosa</w:t>
      </w:r>
      <w:r>
        <w:br/>
      </w:r>
      <w:r>
        <w:rPr>
          <w:rStyle w:val="VerbatimChar"/>
        </w:rPr>
        <w:t xml:space="preserve">## 2         0.2          1.4  setosa</w:t>
      </w:r>
      <w:r>
        <w:br/>
      </w:r>
      <w:r>
        <w:rPr>
          <w:rStyle w:val="VerbatimChar"/>
        </w:rPr>
        <w:t xml:space="preserve">## 3         0.2          1.3  setosa</w:t>
      </w:r>
      <w:r>
        <w:br/>
      </w:r>
      <w:r>
        <w:rPr>
          <w:rStyle w:val="VerbatimChar"/>
        </w:rPr>
        <w:t xml:space="preserve">## 4         0.2          1.5  setosa</w:t>
      </w:r>
      <w:r>
        <w:br/>
      </w:r>
      <w:r>
        <w:rPr>
          <w:rStyle w:val="VerbatimChar"/>
        </w:rPr>
        <w:t xml:space="preserve">## 5         0.2          1.4  setosa</w:t>
      </w:r>
      <w:r>
        <w:br/>
      </w:r>
      <w:r>
        <w:rPr>
          <w:rStyle w:val="VerbatimChar"/>
        </w:rPr>
        <w:t xml:space="preserve">## 6         0.4          1.7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Kononenko, I. (1994). Estimating attributes: Analysis and extensions of Relief. ECML.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2025-11-06T23:13:45Z</dcterms:created>
  <dcterms:modified xsi:type="dcterms:W3CDTF">2025-11-06T23:13:45Z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