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The example also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 </w:t>
      </w:r>
      <w:r>
        <w:t xml:space="preserve">on purpose, because the default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is intended to be tuned by the user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0.0006950155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0.43"   "0.17, 0.20"   "-0.08, -0.05" "-0.32, -0.30" "-0.54, -0.55"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0.0004300927 0.1427813 0.9962853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14.28"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bb7c53581393d5db932eb0b9d017f261545fa6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cdd26d96a8bb463d0b0728fd34e39e130f2ef67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2026-05-14T04:15:24Z</dcterms:created>
  <dcterms:modified xsi:type="dcterms:W3CDTF">2026-05-14T04:15:24Z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