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decision is whether you only need a latent representation or whether reconstruction quality is also part of the task.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encoder-only block.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Jump to the encoder-decoder block.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BodyText"/>
      </w:pPr>
      <w:r>
        <w:t xml:space="preserve">Encoder only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01_autoenc_e.md</w:t>
        </w:r>
      </w:hyperlink>
      <w:r>
        <w:t xml:space="preserve"> </w:t>
      </w:r>
      <w:r>
        <w:t xml:space="preserve">— Simple autoencoder (encode) for compact latent representations when reconstruction is not the final product.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02_autoenc_denoise_e.md</w:t>
        </w:r>
      </w:hyperlink>
      <w:r>
        <w:t xml:space="preserve"> </w:t>
      </w:r>
      <w:r>
        <w:t xml:space="preserve">— Denoising autoencoder (encode) for robust latent features under noisy inputs.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03_autoenc_conv_e.md</w:t>
        </w:r>
      </w:hyperlink>
      <w:r>
        <w:t xml:space="preserve"> </w:t>
      </w:r>
      <w:r>
        <w:t xml:space="preserve">— 1D convolutional autoencoder (encode) for local temporal structures within each window.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04_autoenc_lstm_e.md</w:t>
        </w:r>
      </w:hyperlink>
      <w:r>
        <w:t xml:space="preserve"> </w:t>
      </w:r>
      <w:r>
        <w:t xml:space="preserve">— LSTM autoencoder (encode) for temporal dependencies across ordered steps in the window.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05_autoenc_stacked_e.md</w:t>
        </w:r>
      </w:hyperlink>
      <w:r>
        <w:t xml:space="preserve"> </w:t>
      </w:r>
      <w:r>
        <w:t xml:space="preserve">— Stacked autoencoder (encode) for gradual nonlinear compression through multiple stages.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06_autoenc_variational_e.md</w:t>
        </w:r>
      </w:hyperlink>
      <w:r>
        <w:t xml:space="preserve"> </w:t>
      </w:r>
      <w:r>
        <w:t xml:space="preserve">— Variational autoencoder (encode) for probabilistic latent representations with KL regularization.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07_autoenc_adv_e.md</w:t>
        </w:r>
      </w:hyperlink>
      <w:r>
        <w:t xml:space="preserve"> </w:t>
      </w:r>
      <w:r>
        <w:t xml:space="preserve">— Adversarial autoencoder (encode) for latent spaces regularized against a chosen prior.</w:t>
      </w:r>
    </w:p>
    <w:p>
      <w:pPr>
        <w:pStyle w:val="BodyText"/>
      </w:pPr>
      <w:r>
        <w:t xml:space="preserve">Encoder-decoder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11_autoenc_ed.md</w:t>
        </w:r>
      </w:hyperlink>
      <w:r>
        <w:t xml:space="preserve"> </w:t>
      </w:r>
      <w:r>
        <w:t xml:space="preserve">— Simple autoencoder (encode-decode) when reconstruction error itself is part of the analysis.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12_autoenc_denoise_ed.md</w:t>
        </w:r>
      </w:hyperlink>
      <w:r>
        <w:t xml:space="preserve"> </w:t>
      </w:r>
      <w:r>
        <w:t xml:space="preserve">— Denoising autoencoder (encode-decode) for clean reconstruction from corrupted inputs.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13_autoenc_conv_ed.md</w:t>
        </w:r>
      </w:hyperlink>
      <w:r>
        <w:t xml:space="preserve"> </w:t>
      </w:r>
      <w:r>
        <w:t xml:space="preserve">— 1D convolutional autoencoder (encode-decode) to reconstruct windows while preserving local patterns.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14_autoenc_lstm_ed.md</w:t>
        </w:r>
      </w:hyperlink>
      <w:r>
        <w:t xml:space="preserve"> </w:t>
      </w:r>
      <w:r>
        <w:t xml:space="preserve">— LSTM autoencoder (encode-decode) to reconstruct sequential windows after recurrent compression.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15_autoenc_stacked_ed.md</w:t>
        </w:r>
      </w:hyperlink>
      <w:r>
        <w:t xml:space="preserve"> </w:t>
      </w:r>
      <w:r>
        <w:t xml:space="preserve">— Stacked autoencoder (encode-decode) for deeper reconstruction pipelines.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16_autoenc_variational_ed.md</w:t>
        </w:r>
      </w:hyperlink>
      <w:r>
        <w:t xml:space="preserve"> </w:t>
      </w:r>
      <w:r>
        <w:t xml:space="preserve">— Variational autoencoder (encode-decode) optimizing the ELBO for smooth latent spaces and reconstruction.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17_autoenc_adv_ed.md</w:t>
        </w:r>
      </w:hyperlink>
      <w:r>
        <w:t xml:space="preserve"> </w:t>
      </w:r>
      <w:r>
        <w:t xml:space="preserve">— Adversarial autoencoder (encode-decode) combining reconstruction with adversarial latent regularization.</w:t>
      </w:r>
    </w:p>
    <w:p>
      <w:pPr>
        <w:pStyle w:val="BodyText"/>
      </w:pPr>
      <w:r>
        <w:t xml:space="preserve">Training regimes for the simple encoder-decoder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21_autoenc_ed_static_patience.md</w:t>
        </w:r>
      </w:hyperlink>
      <w:r>
        <w:t xml:space="preserve"> </w:t>
      </w:r>
      <w:r>
        <w:t xml:space="preserve">— Simple autoencoder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22_autoenc_ed_dynamic_patience.md</w:t>
        </w:r>
      </w:hyperlink>
      <w:r>
        <w:t xml:space="preserve"> </w:t>
      </w:r>
      <w:r>
        <w:t xml:space="preserve">— Simple autoencoder with dynamic validation and patience-based early stopping.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2026-07-08T21:29:53Z</dcterms:created>
  <dcterms:modified xsi:type="dcterms:W3CDTF">2026-07-08T21:29:53Z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