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combines FFT high-pass filtering with a spectral cutoff chosen by Binary Segmentation (BinSeg) on the power spectrum.</w:t>
      </w:r>
    </w:p>
    <w:p>
      <w:pPr>
        <w:pStyle w:val="BodyText"/>
      </w:pPr>
      <w:r>
        <w:t xml:space="preserve">We will:</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w:t>
      </w:r>
      <w:r>
        <w:t xml:space="preserve"> </w:t>
      </w:r>
      <w:r>
        <w:t xml:space="preserve">- 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Binseg regression anomaly detection: FFT-based high-pass filtering with a cutoff selected via Binary Segmentation on the power spectrum. Frequencies below the detected spectral changepoint are suppressed; anomalies are flagged from the residual magnitude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w:t>
      </w:r>
      <w:r>
        <w:t xml:space="preserve">. The semantic point is the one stated above: fFT Binseg regression anomaly detection: FFT-based high-pass filtering with a cutoff selected via Binary Segmentation on the power spectrum,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regression anomaly detection: FFT-based high-pass filtering with a cutoff selected via Binary Segmentation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6-regression-hanr_fft_binseg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Binseg regression anomaly detection: FFT-based high-pass filtering with a cutoff selected via Binary Segmentation on the power spectrum, so each argument controls how strongly the method will emphasize that pattern when it later produces anomaly flags.</w:t>
      </w:r>
    </w:p>
    <w:p>
      <w:pPr>
        <w:pStyle w:val="SourceCode"/>
      </w:pPr>
      <w:r>
        <w:rPr>
          <w:rStyle w:val="CommentTok"/>
        </w:rPr>
        <w:t xml:space="preserve"># Configure the FFT+BinSeg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6-regression-hanr_fft_binseg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6-regression-hanr_fft_binseg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2026-05-20T02:45:21Z</dcterms:created>
  <dcterms:modified xsi:type="dcterms:W3CDTF">2026-05-20T02:45:21Z</dcterms:modified>
</cp:coreProperties>
</file>

<file path=docProps/custom.xml><?xml version="1.0" encoding="utf-8"?>
<Properties xmlns="http://schemas.openxmlformats.org/officeDocument/2006/custom-properties" xmlns:vt="http://schemas.openxmlformats.org/officeDocument/2006/docPropsVTypes"/>
</file>