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with the Pan Matrix Profile (</w:t>
      </w:r>
      <w:r>
        <w:rPr>
          <w:rStyle w:val="VerbatimChar"/>
        </w:rPr>
        <w:t xml:space="preserve">hmo_mp("pmp", ...)</w:t>
      </w:r>
      <w:r>
        <w:t xml:space="preserve">), which summarizes motifs across multiple subsequence lengths. Steps: load packages/data, visualize, configure parameters, fit, detect, evaluate, and plot.</w:t>
      </w:r>
    </w:p>
    <w:bookmarkEnd w:id="9"/>
    <w:bookmarkStart w:id="10" w:name="method-at-a-glance"/>
    <w:p>
      <w:pPr>
        <w:pStyle w:val="Heading2"/>
      </w:pPr>
      <w:r>
        <w:t xml:space="preserve">Method at a glance</w:t>
      </w:r>
    </w:p>
    <w:p>
      <w:pPr>
        <w:pStyle w:val="FirstParagraph"/>
      </w:pPr>
      <w:r>
        <w:t xml:space="preserve">PMP motif discovery: PMP (Pan-Matrix Profile) unifies matrix profiles across multiple dimensions or parameters to expose motifs that persist under variations. Harbinger wraps</w:t>
      </w:r>
      <w:r>
        <w:t xml:space="preserve"> </w:t>
      </w:r>
      <w:r>
        <w:rPr>
          <w:rStyle w:val="VerbatimChar"/>
        </w:rPr>
        <w:t xml:space="preserve">tsmp</w:t>
      </w:r>
      <w:r>
        <w:t xml:space="preserve"> </w:t>
      </w:r>
      <w:r>
        <w:t xml:space="preserve">to compute and search the profile.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hmo_mp("pmp", ...)</w:t>
      </w:r>
      <w:r>
        <w:t xml:space="preserve">. The semantic point is the one stated above: pMP motif discovery: PMP (Pan-Matrix Profile) unifies matrix profiles across multiple dimensions or parameters to expose motifs that persist under variations,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pMP motif discovery: PMP (Pan-Matrix Profile) unifies matrix profiles across multiple dimensions or parameters to expose motifs that persist under variations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4-matrix-profile-hmo_mp_pmp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pMP motif discovery: PMP (Pan-Matrix Profile) unifies matrix profiles across multiple dimensions or parameters to expose motifs that persist under variations, so each argument controls how strongly the method will emphasize that pattern when it later produces motif candidates.</w:t>
      </w:r>
    </w:p>
    <w:p>
      <w:pPr>
        <w:pStyle w:val="SourceCode"/>
      </w:pPr>
      <w:r>
        <w:rPr>
          <w:rStyle w:val="CommentTok"/>
        </w:rPr>
        <w:t xml:space="preserve"># Define Pan Matrix Profile (PMP)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"pmp"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hmo_mp("pmp",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step: 1/1 binary idx: 1 window: 4</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19  TRUE motif   3      4</w:t>
      </w:r>
      <w:r>
        <w:br/>
      </w:r>
      <w:r>
        <w:rPr>
          <w:rStyle w:val="VerbatimChar"/>
        </w:rPr>
        <w:t xml:space="preserve">## 2  25  TRUE motif   2      4</w:t>
      </w:r>
      <w:r>
        <w:br/>
      </w:r>
      <w:r>
        <w:rPr>
          <w:rStyle w:val="VerbatimChar"/>
        </w:rPr>
        <w:t xml:space="preserve">## 3  44  TRUE motif   3      4</w:t>
      </w:r>
      <w:r>
        <w:br/>
      </w:r>
      <w:r>
        <w:rPr>
          <w:rStyle w:val="VerbatimChar"/>
        </w:rPr>
        <w:t xml:space="preserve">## 4  50  TRUE motif   2      4</w:t>
      </w:r>
      <w:r>
        <w:br/>
      </w:r>
      <w:r>
        <w:rPr>
          <w:rStyle w:val="VerbatimChar"/>
        </w:rPr>
        <w:t xml:space="preserve">## 5  69  TRUE motif   3      4</w:t>
      </w:r>
      <w:r>
        <w:br/>
      </w:r>
      <w:r>
        <w:rPr>
          <w:rStyle w:val="VerbatimChar"/>
        </w:rPr>
        <w:t xml:space="preserve">## 6  75  TRUE motif   2      4</w:t>
      </w:r>
      <w:r>
        <w:br/>
      </w:r>
      <w:r>
        <w:rPr>
          <w:rStyle w:val="VerbatimChar"/>
        </w:rPr>
        <w:t xml:space="preserve">## 7  94  TRUE motif   3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hmo_mp("pmp",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4    </w:t>
      </w:r>
      <w:r>
        <w:br/>
      </w:r>
      <w:r>
        <w:rPr>
          <w:rStyle w:val="VerbatimChar"/>
        </w:rPr>
        <w:t xml:space="preserve">## FALSE     0     94</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4-matrix-profile-hmo_mp_pmp_files/90f66f3c75379aabc49262b9e4f52e1fd3a28799.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2026-05-14T04:54:49Z</dcterms:created>
  <dcterms:modified xsi:type="dcterms:W3CDTF">2026-05-14T04:54:49Z</dcterms:modified>
</cp:coreProperties>
</file>

<file path=docProps/custom.xml><?xml version="1.0" encoding="utf-8"?>
<Properties xmlns="http://schemas.openxmlformats.org/officeDocument/2006/custom-properties" xmlns:vt="http://schemas.openxmlformats.org/officeDocument/2006/docPropsVTypes"/>
</file>