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VALMOD motif discovery: VALMOD maintains the Matrix Profile under streaming updates, enabling motif discovery in evolving series. It computes nearest-neighbor distances for subsequences efficiently.</w:t>
      </w:r>
    </w:p>
    <w:p>
      <w:pPr>
        <w:pStyle w:val="BodyText"/>
      </w:pPr>
      <w:r>
        <w:t xml:space="preserve">Objectives: This Rmd demonstrates variable-length motif discovery with Matrix Profile using</w:t>
      </w:r>
      <w:r>
        <w:t xml:space="preserve"> </w:t>
      </w:r>
      <w:r>
        <w:rPr>
          <w:rStyle w:val="VerbatimChar"/>
        </w:rPr>
        <w:t xml:space="preserve">hmo_mp("valmod", ...)</w:t>
      </w:r>
      <w:r>
        <w:t xml:space="preserve">. VALMOD searches for recurring patterns across a range of subsequence lengths. Steps: load packages/data, visualize, define the model (min/max lengths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(VALMOD) motif model</w:t>
      </w:r>
      <w:r>
        <w:br/>
      </w:r>
      <w:r>
        <w:rPr>
          <w:rStyle w:val="CommentTok"/>
        </w:rPr>
        <w:t xml:space="preserve"># - second arg: min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"valmod"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max_number_motifs_found -1</w:t>
      </w:r>
    </w:p>
    <w:p>
      <w:pPr>
        <w:pStyle w:val="SourceCode"/>
      </w:pPr>
      <w:r>
        <w:rPr>
          <w:rStyle w:val="VerbatimChar"/>
        </w:rPr>
        <w:t xml:space="preserve">## min_number_motifs_found -1</w:t>
      </w:r>
    </w:p>
    <w:p>
      <w:pPr>
        <w:pStyle w:val="SourceCode"/>
      </w:pPr>
      <w:r>
        <w:rPr>
          <w:rStyle w:val="VerbatimChar"/>
        </w:rPr>
        <w:t xml:space="preserve">## Finished in 0.02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2025-11-06T23:04:07Z</dcterms:created>
  <dcterms:modified xsi:type="dcterms:W3CDTF">2025-11-06T23:04:07Z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