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12 - Waypoint with LSTM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an LSTM 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is the most time-series-specific one. It is a good second step</w:t>
      </w:r>
      <w:r>
        <w:t xml:space="preserve"> </w:t>
      </w:r>
      <w:r>
        <w:t xml:space="preserve">after the feed-forward baseline because it makes the sequential structure more</w:t>
      </w:r>
      <w:r>
        <w:t xml:space="preserve"> </w:t>
      </w:r>
      <w:r>
        <w:t xml:space="preserve">explicit.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12 - Waypoint with LSTM Autoencoder</dc:title>
  <dc:creator/>
  <cp:keywords/>
  <dcterms:created xsi:type="dcterms:W3CDTF">2026-05-07T20:09:26Z</dcterms:created>
  <dcterms:modified xsi:type="dcterms:W3CDTF">2026-05-07T20:09:26Z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