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Profile-based discord discovery identifies rare subsequences whose nearest-neighbor distance is large. STOMP approximates the profile via random order calculations for scalability.</w:t>
      </w:r>
    </w:p>
    <w:p>
      <w:pPr>
        <w:pStyle w:val="BodyText"/>
      </w:pPr>
      <w:r>
        <w:t xml:space="preserve">Objectives: This Rmd demonstrates discord (anomaly) discovery using Matrix Profile with the STOMP algorithm via</w:t>
      </w:r>
      <w:r>
        <w:t xml:space="preserve"> </w:t>
      </w:r>
      <w:r>
        <w:rPr>
          <w:rStyle w:val="VerbatimChar"/>
        </w:rPr>
        <w:t xml:space="preserve">hdis_mp(mode = "stomp", ...)</w:t>
      </w:r>
      <w:r>
        <w:t xml:space="preserve">. Discords are subsequences maximally dissimilar to the rest. Steps: load packages/data, visualize, define the discord model (subsequence length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time series with annotated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discord model (STOMP)</w:t>
      </w:r>
      <w:r>
        <w:br/>
      </w:r>
      <w:r>
        <w:rPr>
          <w:rStyle w:val="CommentTok"/>
        </w:rPr>
        <w:t xml:space="preserve"># - w: subsequence length (window)</w:t>
      </w:r>
      <w:r>
        <w:br/>
      </w:r>
      <w:r>
        <w:rPr>
          <w:rStyle w:val="CommentTok"/>
        </w:rPr>
        <w:t xml:space="preserve"># - qtd: number of discords to retrieve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2602  TRUE motif   1     25</w:t>
      </w:r>
      <w:r>
        <w:br/>
      </w:r>
      <w:r>
        <w:rPr>
          <w:rStyle w:val="VerbatimChar"/>
        </w:rPr>
        <w:t xml:space="preserve">## 2 3844  TRUE motif   1     25</w:t>
      </w:r>
      <w:r>
        <w:br/>
      </w:r>
      <w:r>
        <w:rPr>
          <w:rStyle w:val="VerbatimChar"/>
        </w:rPr>
        <w:t xml:space="preserve">## 3 4017  TRUE motif   1     25</w:t>
      </w:r>
      <w:r>
        <w:br/>
      </w:r>
      <w:r>
        <w:rPr>
          <w:rStyle w:val="VerbatimChar"/>
        </w:rPr>
        <w:t xml:space="preserve">## 4 6135  TRUE motif   1     25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4    </w:t>
      </w:r>
      <w:r>
        <w:br/>
      </w:r>
      <w:r>
        <w:rPr>
          <w:rStyle w:val="VerbatimChar"/>
        </w:rPr>
        <w:t xml:space="preserve">## FALSE     3     7195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2025-11-06T14:20:29Z</dcterms:created>
  <dcterms:modified xsi:type="dcterms:W3CDTF">2025-11-06T14:20:29Z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