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motif discovery using Matrix Profile with the STAMP algorithm via</w:t>
      </w:r>
      <w:r>
        <w:t xml:space="preserve"> </w:t>
      </w:r>
      <w:r>
        <w:rPr>
          <w:rStyle w:val="VerbatimChar"/>
        </w:rPr>
        <w:t xml:space="preserve">hmo_mp("stamp", ...)</w:t>
      </w:r>
      <w:r>
        <w:t xml:space="preserve">. It finds repeated subsequences (motifs) in a time series. Steps: load packages/data, visualize the series, define the motif model (subsequence length and number of motifs), fit, detect, evaluate, and plot.</w:t>
      </w:r>
    </w:p>
    <w:bookmarkEnd w:id="9"/>
    <w:bookmarkStart w:id="10" w:name="method-at-a-glance"/>
    <w:p>
      <w:pPr>
        <w:pStyle w:val="Heading2"/>
      </w:pPr>
      <w:r>
        <w:t xml:space="preserve">Method at a glance</w:t>
      </w:r>
    </w:p>
    <w:p>
      <w:pPr>
        <w:pStyle w:val="FirstParagraph"/>
      </w:pPr>
      <w:r>
        <w:t xml:space="preserve">STAMP motif discovery: Matrix Profile methods compute, for each subsequence, the distance to its nearest neighbor subsequence, enabling efficient discovery of repeated patterns (motifs). STAMP uses random sampling to approximate the Matrix Profile with scalability to long series. In Harbinger this is provided via</w:t>
      </w:r>
      <w:r>
        <w:t xml:space="preserve"> </w:t>
      </w:r>
      <w:r>
        <w:rPr>
          <w:rStyle w:val="VerbatimChar"/>
        </w:rPr>
        <w:t xml:space="preserve">tsmp</w:t>
      </w:r>
      <w:r>
        <w:t xml:space="preserve"> </w:t>
      </w:r>
      <w:r>
        <w:t xml:space="preserve">and wrapped by</w:t>
      </w:r>
      <w:r>
        <w:t xml:space="preserve"> </w:t>
      </w:r>
      <w:r>
        <w:rPr>
          <w:rStyle w:val="VerbatimChar"/>
        </w:rPr>
        <w:t xml:space="preserve">hmo_mp()</w:t>
      </w:r>
      <w:r>
        <w:t xml:space="preserve">.</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hmo_mp("stamp", ...)</w:t>
      </w:r>
      <w:r>
        <w:t xml:space="preserve">. The semantic point is the one stated above: sTAMP motif discovery: Matrix Profile methods compute, for each subsequence, the distance to its nearest neighbor subsequence, enabling efficient discovery of repeated patterns (motifs),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sTAMP motif discovery: Matrix Profile methods compute, for each subsequence, the distance to its nearest neighbor subsequence, enabling efficient discovery of repeated patterns (motifs)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1-matrix-profile-hmo_mp_stamp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sTAMP motif discovery: Matrix Profile methods compute, for each subsequence, the distance to its nearest neighbor subsequence, enabling efficient discovery of repeated patterns (motifs), so each argument controls how strongly the method will emphasize that pattern when it later produces motif candidates.</w:t>
      </w:r>
    </w:p>
    <w:p>
      <w:pPr>
        <w:pStyle w:val="SourceCode"/>
      </w:pPr>
      <w:r>
        <w:rPr>
          <w:rStyle w:val="CommentTok"/>
        </w:rPr>
        <w:t xml:space="preserve"># Define Matrix Profile (STAMP) motif model</w:t>
      </w:r>
      <w:r>
        <w:br/>
      </w:r>
      <w:r>
        <w:rPr>
          <w:rStyle w:val="CommentTok"/>
        </w:rPr>
        <w:t xml:space="preserve"># - first arg: algorithm name</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"stamp"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hmo_mp("stamp",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Finished in 0.02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56  TRUE motif   3      4</w:t>
      </w:r>
      <w:r>
        <w:br/>
      </w:r>
      <w:r>
        <w:rPr>
          <w:rStyle w:val="VerbatimChar"/>
        </w:rPr>
        <w:t xml:space="preserve">## 7   69  TRUE motif   2      4</w:t>
      </w:r>
      <w:r>
        <w:br/>
      </w:r>
      <w:r>
        <w:rPr>
          <w:rStyle w:val="VerbatimChar"/>
        </w:rPr>
        <w:t xml:space="preserve">## 8   75  TRUE motif   1      4</w:t>
      </w:r>
      <w:r>
        <w:br/>
      </w:r>
      <w:r>
        <w:rPr>
          <w:rStyle w:val="VerbatimChar"/>
        </w:rPr>
        <w:t xml:space="preserve">## 9   81  TRUE motif   3      4</w:t>
      </w:r>
      <w:r>
        <w:br/>
      </w:r>
      <w:r>
        <w:rPr>
          <w:rStyle w:val="VerbatimChar"/>
        </w:rPr>
        <w:t xml:space="preserve">## 10  94  TRUE motif   2      4</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hmo_mp("stamp",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8    </w:t>
      </w:r>
      <w:r>
        <w:br/>
      </w:r>
      <w:r>
        <w:rPr>
          <w:rStyle w:val="VerbatimChar"/>
        </w:rPr>
        <w:t xml:space="preserve">## FALSE     1     90</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1-matrix-profile-hmo_mp_stamp_files/89dc53b1905ad2b6968994bca898aa073b7ef8b2.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2026-05-11T19:11:33Z</dcterms:created>
  <dcterms:modified xsi:type="dcterms:W3CDTF">2026-05-11T19:11:33Z</dcterms:modified>
</cp:coreProperties>
</file>

<file path=docProps/custom.xml><?xml version="1.0" encoding="utf-8"?>
<Properties xmlns="http://schemas.openxmlformats.org/officeDocument/2006/custom-properties" xmlns:vt="http://schemas.openxmlformats.org/officeDocument/2006/docPropsVTypes"/>
</file>