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30.png" ContentType="image/png"/>
  <Override PartName="/word/media/rId21.png" ContentType="image/png"/>
  <Override PartName="/word/media/rId12.png" ContentType="image/png"/>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For each dataset we: fit the default pipeline, run detection, and plot detections over the series. The goal is to illustrate Harbinger’s unified interface for anomalies, change points, and motifs, and how it builds on DAL Toolbox models.</w:t>
      </w:r>
    </w:p>
    <w:bookmarkEnd w:id="10"/>
    <w:bookmarkStart w:id="34"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33"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so each argument controls how strongly the method will emphasize that pattern when it later produces workflow outputs.</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(examples_harbinger)</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Example: nonstationarity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nonstationarity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1-orientation-examples_harbinger_files/8fa463b78968be9c5df373ae6ec1f5f6c3b858b2.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(yearly)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global_temperature_yearly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1-orientation-examples_harbinger_files/046753e51a83065dce4de7e59b416a9de4819829.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(monthly)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global_temperature_monthly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1-orientation-examples_harbinger_files/0fc44e19451e26d947af50a89f4b00b310a0e899.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multidimensional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2" name="Picture"/>
            <a:graphic>
              <a:graphicData uri="http://schemas.openxmlformats.org/drawingml/2006/picture">
                <pic:pic>
                  <pic:nvPicPr>
                    <pic:cNvPr descr="/home/gpca/harbinger/examples/general/doc/01-orientation-examples_harbinger_files/735025fb8b980f9e20d07d0d6933518118f5de10.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x)</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x)</w:t>
      </w:r>
      <w:r>
        <w:br/>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5" name="Picture"/>
            <a:graphic>
              <a:graphicData uri="http://schemas.openxmlformats.org/drawingml/2006/picture">
                <pic:pic>
                  <pic:nvPicPr>
                    <pic:cNvPr descr="/home/gpca/harbinger/examples/general/doc/01-orientation-examples_harbinger_files/948518a60c55f50f1ee77c6947b9558879654c94.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weekly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seattle_week</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8" name="Picture"/>
            <a:graphic>
              <a:graphicData uri="http://schemas.openxmlformats.org/drawingml/2006/picture">
                <pic:pic>
                  <pic:nvPicPr>
                    <pic:cNvPr descr="/home/gpca/harbinger/examples/general/doc/01-orientation-examples_harbinger_files/c2f6525a1fa0bcf4bf8adbb34274a6c21df19a3d.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daily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seattle_daily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general/doc/01-orientation-examples_harbinger_files/492c8898ffe26293eb3a07367c878eb31e2fd819.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7"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5">
        <w:r>
          <w:rPr>
            <w:rStyle w:val="Hyperlink"/>
          </w:rPr>
          <w:t xml:space="preserve">doi:10.1007/978-3-031-75941-3</w:t>
        </w:r>
      </w:hyperlink>
    </w:p>
    <w:p>
      <w:pPr>
        <w:pStyle w:val="Compact"/>
        <w:numPr>
          <w:ilvl w:val="0"/>
          <w:numId w:val="1002"/>
        </w:numPr>
      </w:pPr>
      <w:r>
        <w:t xml:space="preserve">DAL Toolbox documentation:</w:t>
      </w:r>
      <w:r>
        <w:t xml:space="preserve"> </w:t>
      </w:r>
      <w:hyperlink r:id="rId36">
        <w:r>
          <w:rPr>
            <w:rStyle w:val="Hyperlink"/>
          </w:rPr>
          <w:t xml:space="preserve">https://cefet-rj-dal.github.io/daltoolbox/</w:t>
        </w:r>
      </w:hyperlink>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30" Target="media/rId30.png" /><Relationship Type="http://schemas.openxmlformats.org/officeDocument/2006/relationships/image" Id="rId21" Target="media/rId21.png" /><Relationship Type="http://schemas.openxmlformats.org/officeDocument/2006/relationships/image" Id="rId12" Target="media/rId12.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35" Target="doi:10.1007/978-3-031-75941-3" TargetMode="External" /><Relationship Type="http://schemas.openxmlformats.org/officeDocument/2006/relationships/hyperlink" Id="rId36" Target="https://cefet-rj-dal.github.io/daltoolbox/" TargetMode="External" /></Relationships>
</file>

<file path=word/_rels/footnotes.xml.rels><?xml version="1.0" encoding="UTF-8"?><Relationships xmlns="http://schemas.openxmlformats.org/package/2006/relationships"><Relationship Type="http://schemas.openxmlformats.org/officeDocument/2006/relationships/hyperlink" Id="rId35" Target="doi:10.1007/978-3-031-75941-3" TargetMode="External" /><Relationship Type="http://schemas.openxmlformats.org/officeDocument/2006/relationships/hyperlink" Id="rId36" Target="https://cefet-rj-dal.github.io/daltoolb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2026-05-11T00:55:47Z</dcterms:created>
  <dcterms:modified xsi:type="dcterms:W3CDTF">2026-05-11T00:55:47Z</dcterms:modified>
</cp:coreProperties>
</file>

<file path=docProps/custom.xml><?xml version="1.0" encoding="utf-8"?>
<Properties xmlns="http://schemas.openxmlformats.org/officeDocument/2006/custom-properties" xmlns:vt="http://schemas.openxmlformats.org/officeDocument/2006/docPropsVTypes"/>
</file>