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36.png" ContentType="image/png"/>
  <Override PartName="/word/media/rId23.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tutorial shows supervised anomaly detection with a Random Forest classifier on a labeled train/test split.</w:t>
      </w:r>
    </w:p>
    <w:p>
      <w:pPr>
        <w:pStyle w:val="BodyText"/>
      </w:pPr>
      <w:r>
        <w:t xml:space="preserve">Steps:</w:t>
      </w:r>
      <w:r>
        <w:t xml:space="preserve"> </w:t>
      </w:r>
      <w:r>
        <w:t xml:space="preserve">- Load and visualize the dataset</w:t>
      </w:r>
      <w:r>
        <w:t xml:space="preserve"> </w:t>
      </w:r>
      <w:r>
        <w:t xml:space="preserve">- Normalize, train RF, evaluate on train and test</w:t>
      </w:r>
      <w:r>
        <w:t xml:space="preserve"> </w:t>
      </w:r>
      <w:r>
        <w:t xml:space="preserve">- Plot detections and residual magnitudes</w:t>
      </w:r>
    </w:p>
    <w:bookmarkEnd w:id="20"/>
    <w:bookmarkStart w:id="21" w:name="method-at-a-glance"/>
    <w:p>
      <w:pPr>
        <w:pStyle w:val="Heading2"/>
      </w:pPr>
      <w:r>
        <w:t xml:space="preserve">Method at a glance</w:t>
      </w:r>
    </w:p>
    <w:p>
      <w:pPr>
        <w:pStyle w:val="FirstParagraph"/>
      </w:pPr>
      <w:r>
        <w:t xml:space="preserve">Random Forest classification anomaly detection: Supervised anomaly detection with a Random Forest classifier trained on labeled events; predicted probabilities above a threshold are flagged.</w:t>
      </w:r>
    </w:p>
    <w:bookmarkEnd w:id="21"/>
    <w:bookmarkStart w:id="40"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25-classification-hanc_ml_rf</w:t>
      </w:r>
      <w:r>
        <w:t xml:space="preserve">. The semantic point is the one stated above: random Forest classification anomaly detection: Supervised anomaly detection with a Random Forest classifier trained on labeled events; predicted probabilities above a threshold are flagged,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the train/test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random Forest classification anomaly detection: Supervised anomaly detection with a Random Forest classifier trained on labeled events; predicted probabilities above a threshold are flagged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anomalies/doc/25-classification-hanc_ml_rf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 random Forest classification anomaly detection: Supervised anomaly detection with a Random Forest classifier trained on labeled events; predicted probabilities above a threshold are flagged, so each argument controls how strongly the method will emphasize that pattern when it later produces event classifications.</w:t>
      </w:r>
    </w:p>
    <w:p>
      <w:pPr>
        <w:pStyle w:val="SourceCode"/>
      </w:pPr>
      <w:r>
        <w:rPr>
          <w:rStyle w:val="CommentTok"/>
        </w:rPr>
        <w:t xml:space="preserve"># Split into train/test and normalize features</w:t>
      </w:r>
      <w:r>
        <w:br/>
      </w:r>
      <w:r>
        <w:rPr>
          <w:rStyle w:val="NormalTok"/>
        </w:rPr>
        <w:t xml:space="preserve">train </w:t>
      </w:r>
      <w:r>
        <w:rPr>
          <w:rStyle w:val="OtherTok"/>
        </w:rPr>
        <w:t xml:space="preserve">&lt;-</w:t>
      </w:r>
      <w:r>
        <w:rPr>
          <w:rStyle w:val="NormalTok"/>
        </w:rPr>
        <w:t xml:space="preserve"> dataset[</w:t>
      </w:r>
      <w:r>
        <w:rPr>
          <w:rStyle w:val="DecValTok"/>
        </w:rPr>
        <w:t xml:space="preserve">1</w:t>
      </w:r>
      <w:r>
        <w:rPr>
          <w:rStyle w:val="SpecialCharTok"/>
        </w:rPr>
        <w:t xml:space="preserve">:</w:t>
      </w:r>
      <w:r>
        <w:rPr>
          <w:rStyle w:val="DecValTok"/>
        </w:rPr>
        <w:t xml:space="preserve">80</w:t>
      </w:r>
      <w:r>
        <w:rPr>
          <w:rStyle w:val="NormalTok"/>
        </w:rPr>
        <w:t xml:space="preserve">,]</w:t>
      </w:r>
      <w:r>
        <w:br/>
      </w:r>
      <w:r>
        <w:rPr>
          <w:rStyle w:val="NormalTok"/>
        </w:rPr>
        <w:t xml:space="preserve">test </w:t>
      </w:r>
      <w:r>
        <w:rPr>
          <w:rStyle w:val="OtherTok"/>
        </w:rPr>
        <w:t xml:space="preserve">&lt;-</w:t>
      </w:r>
      <w:r>
        <w:rPr>
          <w:rStyle w:val="NormalTok"/>
        </w:rPr>
        <w:t xml:space="preserve"> dataset[</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80</w:t>
      </w:r>
      <w:r>
        <w:rPr>
          <w:rStyle w:val="NormalTok"/>
        </w:rPr>
        <w:t xml:space="preserve">),]</w:t>
      </w:r>
      <w:r>
        <w:br/>
      </w:r>
      <w:r>
        <w:br/>
      </w: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train)</w:t>
      </w:r>
      <w:r>
        <w:br/>
      </w:r>
      <w:r>
        <w:rPr>
          <w:rStyle w:val="NormalTok"/>
        </w:rPr>
        <w:t xml:space="preserve">train_n </w:t>
      </w:r>
      <w:r>
        <w:rPr>
          <w:rStyle w:val="OtherTok"/>
        </w:rPr>
        <w:t xml:space="preserve">&lt;-</w:t>
      </w:r>
      <w:r>
        <w:rPr>
          <w:rStyle w:val="NormalTok"/>
        </w:rPr>
        <w:t xml:space="preserve"> </w:t>
      </w:r>
      <w:r>
        <w:rPr>
          <w:rStyle w:val="FunctionTok"/>
        </w:rPr>
        <w:t xml:space="preserve">transform</w:t>
      </w:r>
      <w:r>
        <w:rPr>
          <w:rStyle w:val="NormalTok"/>
        </w:rPr>
        <w:t xml:space="preserve">(norm, train)</w:t>
      </w:r>
      <w:r>
        <w:br/>
      </w:r>
      <w:r>
        <w:rPr>
          <w:rStyle w:val="FunctionTok"/>
        </w:rPr>
        <w:t xml:space="preserve">summary</w:t>
      </w:r>
      <w:r>
        <w:rPr>
          <w:rStyle w:val="NormalTok"/>
        </w:rPr>
        <w:t xml:space="preserve">(train_n)</w:t>
      </w:r>
    </w:p>
    <w:p>
      <w:pPr>
        <w:pStyle w:val="SourceCode"/>
      </w:pPr>
      <w:r>
        <w:rPr>
          <w:rStyle w:val="VerbatimChar"/>
        </w:rPr>
        <w:t xml:space="preserve">##      serie          event        </w:t>
      </w:r>
      <w:r>
        <w:br/>
      </w:r>
      <w:r>
        <w:rPr>
          <w:rStyle w:val="VerbatimChar"/>
        </w:rPr>
        <w:t xml:space="preserve">##  Min.   :0.0000   Mode :logical  </w:t>
      </w:r>
      <w:r>
        <w:br/>
      </w:r>
      <w:r>
        <w:rPr>
          <w:rStyle w:val="VerbatimChar"/>
        </w:rPr>
        <w:t xml:space="preserve">##  1st Qu.:0.2859   FALSE:76       </w:t>
      </w:r>
      <w:r>
        <w:br/>
      </w:r>
      <w:r>
        <w:rPr>
          <w:rStyle w:val="VerbatimChar"/>
        </w:rPr>
        <w:t xml:space="preserve">##  Median :0.5348   TRUE :4        </w:t>
      </w:r>
      <w:r>
        <w:br/>
      </w:r>
      <w:r>
        <w:rPr>
          <w:rStyle w:val="VerbatimChar"/>
        </w:rPr>
        <w:t xml:space="preserve">##  Mean   :0.5221                  </w:t>
      </w:r>
      <w:r>
        <w:br/>
      </w:r>
      <w:r>
        <w:rPr>
          <w:rStyle w:val="VerbatimChar"/>
        </w:rPr>
        <w:t xml:space="preserve">##  3rd Qu.:0.7587                  </w:t>
      </w:r>
      <w:r>
        <w:br/>
      </w:r>
      <w:r>
        <w:rPr>
          <w:rStyle w:val="VerbatimChar"/>
        </w:rPr>
        <w:t xml:space="preserve">##  Max.   :1.0000</w:t>
      </w:r>
    </w:p>
    <w:p>
      <w:pPr>
        <w:pStyle w:val="SourceCode"/>
      </w:pPr>
      <w:r>
        <w:rPr>
          <w:rStyle w:val="CommentTok"/>
        </w:rPr>
        <w:t xml:space="preserve"># Configure RF classifier</w:t>
      </w:r>
      <w:r>
        <w:br/>
      </w:r>
      <w:r>
        <w:rPr>
          <w:rStyle w:val="NormalTok"/>
        </w:rPr>
        <w:t xml:space="preserve">model </w:t>
      </w:r>
      <w:r>
        <w:rPr>
          <w:rStyle w:val="OtherTok"/>
        </w:rPr>
        <w:t xml:space="preserve">&lt;-</w:t>
      </w:r>
      <w:r>
        <w:rPr>
          <w:rStyle w:val="NormalTok"/>
        </w:rPr>
        <w:t xml:space="preserve"> </w:t>
      </w:r>
      <w:r>
        <w:rPr>
          <w:rStyle w:val="FunctionTok"/>
        </w:rPr>
        <w:t xml:space="preserve">hanc_ml</w:t>
      </w:r>
      <w:r>
        <w:rPr>
          <w:rStyle w:val="NormalTok"/>
        </w:rPr>
        <w:t xml:space="preserve">(</w:t>
      </w:r>
      <w:r>
        <w:rPr>
          <w:rStyle w:val="FunctionTok"/>
        </w:rPr>
        <w:t xml:space="preserve">cla_rf</w:t>
      </w:r>
      <w:r>
        <w:rPr>
          <w:rStyle w:val="NormalTok"/>
        </w:rPr>
        <w:t xml:space="preserve">(</w:t>
      </w:r>
      <w:r>
        <w:rPr>
          <w:rStyle w:val="StringTok"/>
        </w:rPr>
        <w:t xml:space="preserve">"event"</w:t>
      </w:r>
      <w:r>
        <w:rPr>
          <w:rStyle w:val="NormalTok"/>
        </w:rPr>
        <w:t xml:space="preserve">, </w:t>
      </w:r>
      <w:r>
        <w:rPr>
          <w:rStyle w:val="FunctionTok"/>
        </w:rPr>
        <w:t xml:space="preserve">c</w:t>
      </w:r>
      <w:r>
        <w:rPr>
          <w:rStyle w:val="NormalTok"/>
        </w:rPr>
        <w:t xml:space="preserve">(</w:t>
      </w:r>
      <w:r>
        <w:rPr>
          <w:rStyle w:val="StringTok"/>
        </w:rPr>
        <w:t xml:space="preserve">"FALSE"</w:t>
      </w:r>
      <w:r>
        <w:rPr>
          <w:rStyle w:val="NormalTok"/>
        </w:rPr>
        <w:t xml:space="preserve">, </w:t>
      </w:r>
      <w:r>
        <w:rPr>
          <w:rStyle w:val="StringTok"/>
        </w:rPr>
        <w:t xml:space="preserve">"TRUE"</w:t>
      </w:r>
      <w:r>
        <w:rPr>
          <w:rStyle w:val="NormalTok"/>
        </w:rPr>
        <w:t xml:space="preserve">), </w:t>
      </w:r>
      <w:r>
        <w:rPr>
          <w:rStyle w:val="AttributeTok"/>
        </w:rPr>
        <w:t xml:space="preserve">mtry =</w:t>
      </w:r>
      <w:r>
        <w:rPr>
          <w:rStyle w:val="NormalTok"/>
        </w:rPr>
        <w:t xml:space="preserve"> </w:t>
      </w:r>
      <w:r>
        <w:rPr>
          <w:rStyle w:val="DecValTok"/>
        </w:rPr>
        <w:t xml:space="preserve">1</w:t>
      </w:r>
      <w:r>
        <w:rPr>
          <w:rStyle w:val="NormalTok"/>
        </w:rPr>
        <w:t xml:space="preserve">, </w:t>
      </w:r>
      <w:r>
        <w:rPr>
          <w:rStyle w:val="AttributeTok"/>
        </w:rPr>
        <w:t xml:space="preserve">ntree =</w:t>
      </w:r>
      <w:r>
        <w:rPr>
          <w:rStyle w:val="NormalTok"/>
        </w:rPr>
        <w:t xml:space="preserve"> </w:t>
      </w:r>
      <w:r>
        <w:rPr>
          <w:rStyle w:val="DecValTok"/>
        </w:rPr>
        <w:t xml:space="preserve">5</w:t>
      </w:r>
      <w:r>
        <w:rPr>
          <w:rStyle w:val="NormalTok"/>
        </w:rPr>
        <w:t xml:space="preserve">))</w:t>
      </w:r>
    </w:p>
    <w:p>
      <w:pPr>
        <w:pStyle w:val="SourceCode"/>
      </w:pPr>
      <w:r>
        <w:rPr>
          <w:rStyle w:val="CommentTok"/>
        </w:rPr>
        <w:t xml:space="preserve"># Fit on training data and evaluate on train</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train_n)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train_n)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12  TRUE anomaly</w:t>
      </w:r>
      <w:r>
        <w:br/>
      </w:r>
      <w:r>
        <w:rPr>
          <w:rStyle w:val="VerbatimChar"/>
        </w:rPr>
        <w:t xml:space="preserve">## 2  24  TRUE anomaly</w:t>
      </w:r>
      <w:r>
        <w:br/>
      </w:r>
      <w:r>
        <w:rPr>
          <w:rStyle w:val="VerbatimChar"/>
        </w:rPr>
        <w:t xml:space="preserve">## 3  38  TRUE anomaly</w:t>
      </w:r>
      <w:r>
        <w:br/>
      </w:r>
      <w:r>
        <w:rPr>
          <w:rStyle w:val="VerbatimChar"/>
        </w:rPr>
        <w:t xml:space="preserve">## 4  50  TRUE anomaly</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(train_n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4     0    </w:t>
      </w:r>
      <w:r>
        <w:br/>
      </w:r>
      <w:r>
        <w:rPr>
          <w:rStyle w:val="VerbatimChar"/>
        </w:rPr>
        <w:t xml:space="preserve">## FALSE     0     76</w:t>
      </w:r>
    </w:p>
    <w:bookmarkEnd w:id="27"/>
    <w:bookmarkStart w:id="31"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training detections</w:t>
      </w:r>
      <w:r>
        <w:br/>
      </w:r>
      <w:r>
        <w:rPr>
          <w:rStyle w:val="FunctionTok"/>
        </w:rPr>
        <w:t xml:space="preserve">har_plot</w:t>
      </w:r>
      <w:r>
        <w:rPr>
          <w:rStyle w:val="NormalTok"/>
        </w:rPr>
        <w:t xml:space="preserve">(model, train_n</w:t>
      </w:r>
      <w:r>
        <w:rPr>
          <w:rStyle w:val="SpecialCharTok"/>
        </w:rPr>
        <w:t xml:space="preserve">$</w:t>
      </w:r>
      <w:r>
        <w:rPr>
          <w:rStyle w:val="NormalTok"/>
        </w:rPr>
        <w:t xml:space="preserve">serie, detection, </w:t>
      </w:r>
      <w:r>
        <w:rPr>
          <w:rStyle w:val="FunctionTok"/>
        </w:rPr>
        <w:t xml:space="preserve">as.logical</w:t>
      </w:r>
      <w:r>
        <w:rPr>
          <w:rStyle w:val="NormalTok"/>
        </w:rPr>
        <w:t xml:space="preserve">(train_n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29" name="Picture"/>
            <a:graphic>
              <a:graphicData uri="http://schemas.openxmlformats.org/drawingml/2006/picture">
                <pic:pic>
                  <pic:nvPicPr>
                    <pic:cNvPr descr="/home/gpca/harbinger/examples/anomalies/doc/25-classification-hanc_ml_rf_files/figure-docx/unnamed-chunk-9-1.png" id="30" name="Picture"/>
                    <pic:cNvPicPr>
                      <a:picLocks noChangeArrowheads="1" noChangeAspect="1"/>
                    </pic:cNvPicPr>
                  </pic:nvPicPr>
                  <pic:blipFill>
                    <a:blip r:embed="rId28"/>
                    <a:stretch>
                      <a:fillRect/>
                    </a:stretch>
                  </pic:blipFill>
                  <pic:spPr bwMode="auto">
                    <a:xfrm>
                      <a:off x="0" y="0"/>
                      <a:ext cx="4620126" cy="3696101"/>
                    </a:xfrm>
                    <a:prstGeom prst="rect">
                      <a:avLst/>
                    </a:prstGeom>
                    <a:noFill/>
                    <a:ln w="9525">
                      <a:noFill/>
                      <a:headEnd/>
                      <a:tailEnd/>
                    </a:ln>
                  </pic:spPr>
                </pic:pic>
              </a:graphicData>
            </a:graphic>
          </wp:inline>
        </w:drawing>
      </w:r>
    </w:p>
    <w:bookmarkEnd w:id="31"/>
    <w:bookmarkStart w:id="32"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25-classification-hanc_ml_rf</w:t>
      </w:r>
      <w:r>
        <w:t xml:space="preserve">, the important question is whether the resulting event classifications really correspond to the pattern implied by the method description above, rather than to arbitrary numerical variation.</w:t>
      </w:r>
    </w:p>
    <w:p>
      <w:pPr>
        <w:pStyle w:val="SourceCode"/>
      </w:pPr>
      <w:r>
        <w:rPr>
          <w:rStyle w:val="CommentTok"/>
        </w:rPr>
        <w:t xml:space="preserve"># Prepare normalized test set</w:t>
      </w:r>
      <w:r>
        <w:br/>
      </w:r>
      <w:r>
        <w:rPr>
          <w:rStyle w:val="NormalTok"/>
        </w:rPr>
        <w:t xml:space="preserve">test_n </w:t>
      </w:r>
      <w:r>
        <w:rPr>
          <w:rStyle w:val="OtherTok"/>
        </w:rPr>
        <w:t xml:space="preserve">&lt;-</w:t>
      </w:r>
      <w:r>
        <w:rPr>
          <w:rStyle w:val="NormalTok"/>
        </w:rPr>
        <w:t xml:space="preserve"> </w:t>
      </w:r>
      <w:r>
        <w:rPr>
          <w:rStyle w:val="FunctionTok"/>
        </w:rPr>
        <w:t xml:space="preserve">transform</w:t>
      </w:r>
      <w:r>
        <w:rPr>
          <w:rStyle w:val="NormalTok"/>
        </w:rPr>
        <w:t xml:space="preserve">(norm, test)</w:t>
      </w:r>
    </w:p>
    <w:p>
      <w:pPr>
        <w:pStyle w:val="SourceCode"/>
      </w:pPr>
      <w:r>
        <w:rPr>
          <w:rStyle w:val="CommentTok"/>
        </w:rPr>
        <w:t xml:space="preserve"># Detect and evaluate on test</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test_n)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10  TRUE anomaly</w:t>
      </w:r>
      <w:r>
        <w:br/>
      </w:r>
      <w:r>
        <w:rPr>
          <w:rStyle w:val="VerbatimChar"/>
        </w:rPr>
        <w:t xml:space="preserve">## 2  21  TRUE anomaly</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(test_n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2     0    </w:t>
      </w:r>
      <w:r>
        <w:br/>
      </w:r>
      <w:r>
        <w:rPr>
          <w:rStyle w:val="VerbatimChar"/>
        </w:rPr>
        <w:t xml:space="preserve">## FALSE     0     19</w:t>
      </w:r>
    </w:p>
    <w:bookmarkEnd w:id="32"/>
    <w:bookmarkStart w:id="39" w:name="interpret-the-result-visually-2"/>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test detections</w:t>
      </w:r>
      <w:r>
        <w:br/>
      </w:r>
      <w:r>
        <w:rPr>
          <w:rStyle w:val="FunctionTok"/>
        </w:rPr>
        <w:t xml:space="preserve">har_plot</w:t>
      </w:r>
      <w:r>
        <w:rPr>
          <w:rStyle w:val="NormalTok"/>
        </w:rPr>
        <w:t xml:space="preserve">(model, test_n</w:t>
      </w:r>
      <w:r>
        <w:rPr>
          <w:rStyle w:val="SpecialCharTok"/>
        </w:rPr>
        <w:t xml:space="preserve">$</w:t>
      </w:r>
      <w:r>
        <w:rPr>
          <w:rStyle w:val="NormalTok"/>
        </w:rPr>
        <w:t xml:space="preserve">serie, detection, </w:t>
      </w:r>
      <w:r>
        <w:rPr>
          <w:rStyle w:val="FunctionTok"/>
        </w:rPr>
        <w:t xml:space="preserve">as.logical</w:t>
      </w:r>
      <w:r>
        <w:rPr>
          <w:rStyle w:val="NormalTok"/>
        </w:rPr>
        <w:t xml:space="preserve">(test_n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34" name="Picture"/>
            <a:graphic>
              <a:graphicData uri="http://schemas.openxmlformats.org/drawingml/2006/picture">
                <pic:pic>
                  <pic:nvPicPr>
                    <pic:cNvPr descr="/home/gpca/harbinger/examples/anomalies/doc/25-classification-hanc_ml_rf_files/figure-docx/unnamed-chunk-12-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test_n</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7" name="Picture"/>
            <a:graphic>
              <a:graphicData uri="http://schemas.openxmlformats.org/drawingml/2006/picture">
                <pic:pic>
                  <pic:nvPicPr>
                    <pic:cNvPr descr="/home/gpca/harbinger/examples/anomalies/doc/25-classification-hanc_ml_rf_files/figure-docx/unnamed-chunk-13-1.png" id="38" name="Picture"/>
                    <pic:cNvPicPr>
                      <a:picLocks noChangeArrowheads="1" noChangeAspect="1"/>
                    </pic:cNvPicPr>
                  </pic:nvPicPr>
                  <pic:blipFill>
                    <a:blip r:embed="rId36"/>
                    <a:stretch>
                      <a:fillRect/>
                    </a:stretch>
                  </pic:blipFill>
                  <pic:spPr bwMode="auto">
                    <a:xfrm>
                      <a:off x="0" y="0"/>
                      <a:ext cx="4620126" cy="3696101"/>
                    </a:xfrm>
                    <a:prstGeom prst="rect">
                      <a:avLst/>
                    </a:prstGeom>
                    <a:noFill/>
                    <a:ln w="9525">
                      <a:noFill/>
                      <a:headEnd/>
                      <a:tailEnd/>
                    </a:ln>
                  </pic:spPr>
                </pic:pic>
              </a:graphicData>
            </a:graphic>
          </wp:inline>
        </w:drawing>
      </w:r>
    </w:p>
    <w:bookmarkEnd w:id="39"/>
    <w:bookmarkEnd w:id="40"/>
    <w:bookmarkStart w:id="41" w:name="references"/>
    <w:p>
      <w:pPr>
        <w:pStyle w:val="Heading2"/>
      </w:pPr>
      <w:r>
        <w:t xml:space="preserve">References</w:t>
      </w:r>
    </w:p>
    <w:p>
      <w:pPr>
        <w:pStyle w:val="Compact"/>
        <w:numPr>
          <w:ilvl w:val="0"/>
          <w:numId w:val="1002"/>
        </w:numPr>
      </w:pPr>
      <w:r>
        <w:t xml:space="preserve">Bishop, C. M. (2006). Pattern Recognition and Machine Learning. Springer.</w:t>
      </w:r>
    </w:p>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23" Target="media/rId23.png"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2026-03-13T22:37:43Z</dcterms:created>
  <dcterms:modified xsi:type="dcterms:W3CDTF">2026-03-13T22:37:43Z</dcterms:modified>
</cp:coreProperties>
</file>

<file path=docProps/custom.xml><?xml version="1.0" encoding="utf-8"?>
<Properties xmlns="http://schemas.openxmlformats.org/officeDocument/2006/custom-properties" xmlns:vt="http://schemas.openxmlformats.org/officeDocument/2006/docPropsVTypes"/>
</file>