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8.png" ContentType="image/png"/>
  <Override PartName="/word/media/rId12.png" ContentType="image/png"/>
  <Override PartName="/word/media/rId2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Numenta Anomaly Benchmark datasets exposed by Harbinger. For each NAB dataset object, it demonstrates how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inspect the structure,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focus is on dataset inspection. NAB is often used as a benchmark family, so this notebook helps the reader understand the shape of each object before choosing a detection workflow. To avoid overly long figures, each plot uses at most the first 1000 observations of the first series.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NAB object with</w:t>
      </w:r>
      <w:r>
        <w:t xml:space="preserve"> </w:t>
      </w:r>
      <w:r>
        <w:rPr>
          <w:rStyle w:val="VerbatimChar"/>
        </w:rPr>
        <w:t xml:space="preserve">data()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loadfulldata()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the full dataset</w:t>
      </w:r>
    </w:p>
    <w:p>
      <w:pPr>
        <w:pStyle w:val="Compact"/>
        <w:numPr>
          <w:ilvl w:val="0"/>
          <w:numId w:val="1001"/>
        </w:numPr>
      </w:pPr>
      <w:r>
        <w:t xml:space="preserve">verify that the first series is univariate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signal and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nab_artificialwithanomaly"/>
    <w:p>
      <w:pPr>
        <w:pStyle w:val="Heading3"/>
      </w:pPr>
      <w:r>
        <w:t xml:space="preserve">nab_artificialWithAnomaly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nab_artificialWithAnomaly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(nab_artificialWithAnomaly)</w:t>
      </w:r>
      <w:r>
        <w:br/>
      </w:r>
      <w:r>
        <w:rPr>
          <w:rStyle w:val="NormalTok"/>
        </w:rPr>
        <w:t xml:space="preserve">nab_artificial_info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(nab_artificialWithAnomaly, </w:t>
      </w:r>
      <w:r>
        <w:rPr>
          <w:rStyle w:val="StringTok"/>
        </w:rPr>
        <w:t xml:space="preserve">"nab_artificialWithAnomaly"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nab_artificialWithAnomaly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(nab_artificial_info)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b14d842b5afa02314668992d04a5f40b7dd759b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nab_realadexchange"/>
    <w:p>
      <w:pPr>
        <w:pStyle w:val="Heading3"/>
      </w:pPr>
      <w:r>
        <w:t xml:space="preserve">nab_realAdExchange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nab_realAdExchange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(nab_realAdExchange)</w:t>
      </w:r>
      <w:r>
        <w:br/>
      </w:r>
      <w:r>
        <w:rPr>
          <w:rStyle w:val="NormalTok"/>
        </w:rPr>
        <w:t xml:space="preserve">nab_adexchange_info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(nab_realAdExchange, </w:t>
      </w:r>
      <w:r>
        <w:rPr>
          <w:rStyle w:val="StringTok"/>
        </w:rPr>
        <w:t xml:space="preserve">"nab_realAdExchange"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nab_realAdExchange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(nab_adexchange_info)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7b142d35787637f9e67662daefbbe293abab2cf7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nab_realawscloudwatch"/>
    <w:p>
      <w:pPr>
        <w:pStyle w:val="Heading3"/>
      </w:pPr>
      <w:r>
        <w:t xml:space="preserve">nab_realAWSCloudwatch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nab_realAWSCloudwatch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(nab_realAWSCloudwatch)</w:t>
      </w:r>
      <w:r>
        <w:br/>
      </w:r>
      <w:r>
        <w:rPr>
          <w:rStyle w:val="NormalTok"/>
        </w:rPr>
        <w:t xml:space="preserve">nab_aws_info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(nab_realAWSCloudwatch, </w:t>
      </w:r>
      <w:r>
        <w:rPr>
          <w:rStyle w:val="StringTok"/>
        </w:rPr>
        <w:t xml:space="preserve">"nab_realAWSCloudwatch"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nab_realAWSCloudwatch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(nab_aws_info)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33d95a74b190eb43f6a8cac6666822ba8a32bc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nab_realknowncause"/>
    <w:p>
      <w:pPr>
        <w:pStyle w:val="Heading3"/>
      </w:pPr>
      <w:r>
        <w:t xml:space="preserve">nab_realKnownCause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nab_realKnownCause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(nab_realKnownCause)</w:t>
      </w:r>
      <w:r>
        <w:br/>
      </w:r>
      <w:r>
        <w:rPr>
          <w:rStyle w:val="NormalTok"/>
        </w:rPr>
        <w:t xml:space="preserve">nab_known_info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(nab_realKnownCause, </w:t>
      </w:r>
      <w:r>
        <w:rPr>
          <w:rStyle w:val="StringTok"/>
        </w:rPr>
        <w:t xml:space="preserve">"nab_realKnownCause"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nab_realKnownCause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(nab_known_info)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dbd69311048b2e674ec3ae90a90d81b6098171e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nab_realtraffic"/>
    <w:p>
      <w:pPr>
        <w:pStyle w:val="Heading3"/>
      </w:pPr>
      <w:r>
        <w:t xml:space="preserve">nab_realTraffic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nab_realTraffic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(nab_realTraffic)</w:t>
      </w:r>
      <w:r>
        <w:br/>
      </w:r>
      <w:r>
        <w:rPr>
          <w:rStyle w:val="NormalTok"/>
        </w:rPr>
        <w:t xml:space="preserve">nab_traffic_info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(nab_realTraffic, </w:t>
      </w:r>
      <w:r>
        <w:rPr>
          <w:rStyle w:val="StringTok"/>
        </w:rPr>
        <w:t xml:space="preserve">"nab_realTraffic"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nab_realTraffic </w:t>
      </w:r>
      <w:r>
        <w:br/>
      </w:r>
      <w:r>
        <w:rPr>
          <w:rStyle w:val="VerbatimChar"/>
        </w:rPr>
        <w:t xml:space="preserve">## Number of series: 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(nab_traffic_info)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85f7c460f0d299248ee568ab40b947569df619b9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nab_realtweets"/>
    <w:p>
      <w:pPr>
        <w:pStyle w:val="Heading3"/>
      </w:pPr>
      <w:r>
        <w:t xml:space="preserve">nab_realTweets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nab_realTweets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(nab_realTweets)</w:t>
      </w:r>
      <w:r>
        <w:br/>
      </w:r>
      <w:r>
        <w:rPr>
          <w:rStyle w:val="NormalTok"/>
        </w:rPr>
        <w:t xml:space="preserve">nab_tweets_info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(nab_realTweets, </w:t>
      </w:r>
      <w:r>
        <w:rPr>
          <w:rStyle w:val="StringTok"/>
        </w:rPr>
        <w:t xml:space="preserve">"nab_realTweets"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nab_realTweets </w:t>
      </w:r>
      <w:r>
        <w:br/>
      </w:r>
      <w:r>
        <w:rPr>
          <w:rStyle w:val="VerbatimChar"/>
        </w:rPr>
        <w:t xml:space="preserve">## Number of series: 10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(nab_tweets_info)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2-benchmarks-nab_files/f64b6ee9a209aaabda41ffda9a7b0f9b6fef02e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Lavin, A., Ahmad, S. (2015). Evaluating real-time anomaly detection algorithms: the Numenta Anomaly Benchmark.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8" Target="media/rId28.png" /><Relationship Type="http://schemas.openxmlformats.org/officeDocument/2006/relationships/image" Id="rId12" Target="media/rId12.png" /><Relationship Type="http://schemas.openxmlformats.org/officeDocument/2006/relationships/image" Id="rId24" Target="media/rId24.png" /><Relationship Type="http://schemas.openxmlformats.org/officeDocument/2006/relationships/image" Id="rId32" Target="media/rId3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2026-05-08T15:34:38Z</dcterms:created>
  <dcterms:modified xsi:type="dcterms:W3CDTF">2026-05-08T15:34:38Z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