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XSAX extends SAX to a larger alphanumeric alphabet, enabling finer symbolic resolution for motif discovery. In this tutorial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hmo_xsax(a,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XSAX motif discovery: XSAX extends SAX to a larger alphanumeric alphabet, allowing finer symbolic resolution. Motifs are frequent symbolic words or closely related patterns.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hmo_xsax(a, w, qtd)</w:t>
      </w:r>
      <w:r>
        <w:t xml:space="preserve">. The semantic point is the one stated above: xSAX motif discovery: XSAX extends SAX to a larger alphanumeric alphabet, allowing finer symbolic resolution,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xSAX motif discovery: XSAX extends SAX to a larger alphanumeric alphabet, allowing finer symbolic resolution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7-symbolic-hmo_x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xSAX motif discovery: XSAX extends SAX to a larger alphanumeric alphabet, allowing finer symbolic resolution, so each argument controls how strongly the method will emphasize that pattern when it later produces motif candidates.</w:t>
      </w:r>
    </w:p>
    <w:p>
      <w:pPr>
        <w:pStyle w:val="SourceCode"/>
      </w:pPr>
      <w:r>
        <w:rPr>
          <w:rStyle w:val="CommentTok"/>
        </w:rPr>
        <w:t xml:space="preserve"># Configure XSAX motif discovery (alphabet=37,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hmo_xsax</w:t>
      </w:r>
      <w:r>
        <w:rPr>
          <w:rStyle w:val="NormalTok"/>
        </w:rPr>
        <w:t xml:space="preserve">(</w:t>
      </w:r>
      <w:r>
        <w:rPr>
          <w:rStyle w:val="DecValTok"/>
        </w:rPr>
        <w:t xml:space="preserve">37</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hmo_xsax(a,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0N0P0R      3</w:t>
      </w:r>
      <w:r>
        <w:br/>
      </w:r>
      <w:r>
        <w:rPr>
          <w:rStyle w:val="VerbatimChar"/>
        </w:rPr>
        <w:t xml:space="preserve">## 2  50  TRUE motif 0N0P0R      3</w:t>
      </w:r>
      <w:r>
        <w:br/>
      </w:r>
      <w:r>
        <w:rPr>
          <w:rStyle w:val="VerbatimChar"/>
        </w:rPr>
        <w:t xml:space="preserve">## 3  75  TRUE motif 0N0P0R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hmo_xsax(a,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7-symbolic-hmo_x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3"/>
        </w:numPr>
      </w:pPr>
      <w:r>
        <w:t xml:space="preserve">Ogasawara, E., Salles, R., Porto, F., Pacitti, E. Event Detection in Time Series. Springer, 2025.</w:t>
      </w:r>
      <w:r>
        <w:t xml:space="preserve"> </w:t>
      </w:r>
      <w:hyperlink r:id="rId24">
        <w:r>
          <w:rPr>
            <w:rStyle w:val="Hyperlink"/>
          </w:rPr>
          <w:t xml:space="preserve">doi:10.1007/978-3-031-75941-3</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4"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2026-05-08T15:35:11Z</dcterms:created>
  <dcterms:modified xsi:type="dcterms:W3CDTF">2026-05-08T15:35:11Z</dcterms:modified>
</cp:coreProperties>
</file>

<file path=docProps/custom.xml><?xml version="1.0" encoding="utf-8"?>
<Properties xmlns="http://schemas.openxmlformats.org/officeDocument/2006/custom-properties" xmlns:vt="http://schemas.openxmlformats.org/officeDocument/2006/docPropsVTypes"/>
</file>