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motif discovery using Matrix Profile with SCRIMP via</w:t>
      </w:r>
      <w:r>
        <w:t xml:space="preserve"> </w:t>
      </w:r>
      <w:r>
        <w:rPr>
          <w:rStyle w:val="VerbatimChar"/>
        </w:rPr>
        <w:t xml:space="preserve">hmo_mp("scrimp", ...)</w:t>
      </w:r>
      <w:r>
        <w:t xml:space="preserve">. SCRIMP is an incremental algorithm for computing the matrix profile. Steps: load packages/data, visualize, set subsequence length and count, fit, detect, evaluate, and plot.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SCRIMP motif discovery: Matrix Profile methods compute nearest-neighbor distances for subsequences. SCRIMP incrementally approximates the profile and refines it efficiently. Provided via</w:t>
      </w:r>
      <w:r>
        <w:t xml:space="preserve"> </w:t>
      </w:r>
      <w:r>
        <w:rPr>
          <w:rStyle w:val="VerbatimChar"/>
        </w:rPr>
        <w:t xml:space="preserve">tsmp</w:t>
      </w:r>
      <w:r>
        <w:t xml:space="preserve"> </w:t>
      </w:r>
      <w:r>
        <w:t xml:space="preserve">and wrapped by</w:t>
      </w:r>
      <w:r>
        <w:t xml:space="preserve"> </w:t>
      </w:r>
      <w:r>
        <w:rPr>
          <w:rStyle w:val="VerbatimChar"/>
        </w:rPr>
        <w:t xml:space="preserve">hmo_mp()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2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a simple example time series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0.9939124 FALSE</w:t>
      </w:r>
      <w:r>
        <w:br/>
      </w:r>
      <w:r>
        <w:rPr>
          <w:rStyle w:val="VerbatimChar"/>
        </w:rPr>
        <w:t xml:space="preserve">## 3 0.9275826 FALSE</w:t>
      </w:r>
      <w:r>
        <w:br/>
      </w:r>
      <w:r>
        <w:rPr>
          <w:rStyle w:val="VerbatimChar"/>
        </w:rPr>
        <w:t xml:space="preserve">## 4 0.8066889 FALSE</w:t>
      </w:r>
      <w:r>
        <w:br/>
      </w:r>
      <w:r>
        <w:rPr>
          <w:rStyle w:val="VerbatimChar"/>
        </w:rPr>
        <w:t xml:space="preserve">## 5 0.6403023 FALSE</w:t>
      </w:r>
      <w:r>
        <w:br/>
      </w:r>
      <w:r>
        <w:rPr>
          <w:rStyle w:val="VerbatimChar"/>
        </w:rPr>
        <w:t xml:space="preserve">## 6 0.4403224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motifs/doc/hmo_mp_scrimp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Matrix Profile (SCRIMP) motif model</w:t>
      </w:r>
      <w:r>
        <w:br/>
      </w:r>
      <w:r>
        <w:rPr>
          <w:rStyle w:val="CommentTok"/>
        </w:rPr>
        <w:t xml:space="preserve"># - second arg: subsequence length (window)</w:t>
      </w:r>
      <w:r>
        <w:br/>
      </w:r>
      <w:r>
        <w:rPr>
          <w:rStyle w:val="CommentTok"/>
        </w:rPr>
        <w:t xml:space="preserve"># - third arg: number of motifs to retrieve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hmo_mp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"scrimp"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motifs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Finished in 0.07 secs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idx event  type seq seqlen</w:t>
      </w:r>
      <w:r>
        <w:br/>
      </w:r>
      <w:r>
        <w:rPr>
          <w:rStyle w:val="VerbatimChar"/>
        </w:rPr>
        <w:t xml:space="preserve">## 1    6  TRUE motif   3      4</w:t>
      </w:r>
      <w:r>
        <w:br/>
      </w:r>
      <w:r>
        <w:rPr>
          <w:rStyle w:val="VerbatimChar"/>
        </w:rPr>
        <w:t xml:space="preserve">## 2   19  TRUE motif   2      4</w:t>
      </w:r>
      <w:r>
        <w:br/>
      </w:r>
      <w:r>
        <w:rPr>
          <w:rStyle w:val="VerbatimChar"/>
        </w:rPr>
        <w:t xml:space="preserve">## 3   25  TRUE motif   1      4</w:t>
      </w:r>
      <w:r>
        <w:br/>
      </w:r>
      <w:r>
        <w:rPr>
          <w:rStyle w:val="VerbatimChar"/>
        </w:rPr>
        <w:t xml:space="preserve">## 4   31  TRUE motif   3      4</w:t>
      </w:r>
      <w:r>
        <w:br/>
      </w:r>
      <w:r>
        <w:rPr>
          <w:rStyle w:val="VerbatimChar"/>
        </w:rPr>
        <w:t xml:space="preserve">## 5   44  TRUE motif   2      4</w:t>
      </w:r>
      <w:r>
        <w:br/>
      </w:r>
      <w:r>
        <w:rPr>
          <w:rStyle w:val="VerbatimChar"/>
        </w:rPr>
        <w:t xml:space="preserve">## 6   56  TRUE motif   3      4</w:t>
      </w:r>
      <w:r>
        <w:br/>
      </w:r>
      <w:r>
        <w:rPr>
          <w:rStyle w:val="VerbatimChar"/>
        </w:rPr>
        <w:t xml:space="preserve">## 7   69  TRUE motif   2      4</w:t>
      </w:r>
      <w:r>
        <w:br/>
      </w:r>
      <w:r>
        <w:rPr>
          <w:rStyle w:val="VerbatimChar"/>
        </w:rPr>
        <w:t xml:space="preserve">## 8   75  TRUE motif   1      4</w:t>
      </w:r>
      <w:r>
        <w:br/>
      </w:r>
      <w:r>
        <w:rPr>
          <w:rStyle w:val="VerbatimChar"/>
        </w:rPr>
        <w:t xml:space="preserve">## 9   81  TRUE motif   3      4</w:t>
      </w:r>
      <w:r>
        <w:br/>
      </w:r>
      <w:r>
        <w:rPr>
          <w:rStyle w:val="VerbatimChar"/>
        </w:rPr>
        <w:t xml:space="preserve">## 10  94  TRUE motif   2      4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2     8    </w:t>
      </w:r>
      <w:r>
        <w:br/>
      </w:r>
      <w:r>
        <w:rPr>
          <w:rStyle w:val="VerbatimChar"/>
        </w:rPr>
        <w:t xml:space="preserve">## FALSE     1     90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motifs/doc/hmo_mp_scrimp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Yeh, C.-C. M., et al. (2016). Matrix Profile I/II: All-pairs similarity joins and scalable time series motif/discord discovery. IEEE ICDM.</w:t>
      </w:r>
    </w:p>
    <w:p>
      <w:pPr>
        <w:pStyle w:val="Compact"/>
        <w:numPr>
          <w:ilvl w:val="0"/>
          <w:numId w:val="1002"/>
        </w:numPr>
      </w:pPr>
      <w:r>
        <w:t xml:space="preserve">Tavenard, R., et al. (2020). tsmp: The Matrix Profile in R. The R Journal.</w:t>
      </w:r>
      <w:r>
        <w:t xml:space="preserve"> </w:t>
      </w:r>
      <w:hyperlink r:id="rId30">
        <w:r>
          <w:rPr>
            <w:rStyle w:val="Hyperlink"/>
          </w:rPr>
          <w:t xml:space="preserve">doi:10.32614/RJ-2020-021</w:t>
        </w:r>
      </w:hyperlink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0" Target="doi:10.32614/RJ-2020-0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oi:10.32614/RJ-2020-0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2026-03-12T00:59:21Z</dcterms:created>
  <dcterms:modified xsi:type="dcterms:W3CDTF">2026-03-12T00:59:21Z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