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demonstrates Harbinger utility distance functions for summarizing residual magnitudes (L1 and L2) and plotting results for quick inspection. L1 emphasizes robustness to outliers; L2 emphasizes larger deviations. These aggregations feed subsequent thresholding/outlier rules in the detection pipeline.</w:t>
      </w:r>
    </w:p>
    <w:bookmarkEnd w:id="21"/>
    <w:bookmarkStart w:id="3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harutils()</w:t>
      </w:r>
      <w:r>
        <w:t xml:space="preserve">. The semantic point is the one stated above: this notebook demonstrates Harbinger utility distance functions for summarizing residual magnitudes (L1 and L2) and plotting results for quick inspection,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22"/>
    <w:bookmarkStart w:id="2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Harbinger utility distance functions for summarizing residual magnitudes (L1 and L2) and plotting results for quick inspection and the plot tells you whether that structure is clean, weak, local, repeated, or mixed with other effects.</w:t>
      </w:r>
    </w:p>
    <w:p>
      <w:pPr>
        <w:pStyle w:val="SourceCode"/>
      </w:pPr>
      <w:r>
        <w:rPr>
          <w:rStyle w:val="CommentTok"/>
        </w:rPr>
        <w:t xml:space="preserve"># L1 aggregation of residual magnitude</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har_distance_l1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5-utilities-examples_harutils_distance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aggregation of residual magnitude</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har_distance_l2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05-utilities-examples_harutils_distance_files/figure-docx/unnamed-chunk-6-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bookmarkEnd w:id="29"/>
    <w:bookmarkEnd w:id="30"/>
    <w:bookmarkStart w:id="31" w:name="references"/>
    <w:p>
      <w:pPr>
        <w:pStyle w:val="Heading2"/>
      </w:pPr>
      <w:r>
        <w:t xml:space="preserve">References</w:t>
      </w:r>
    </w:p>
    <w:p>
      <w:pPr>
        <w:pStyle w:val="Compact"/>
        <w:numPr>
          <w:ilvl w:val="0"/>
          <w:numId w:val="1002"/>
        </w:numPr>
      </w:pPr>
      <w:r>
        <w:t xml:space="preserve">Tukey, J. W. (1977). Exploratory Data Analysis. Addison-Wesley. (IQR/boxplot heuristics underpin some thresholding rules)</w:t>
      </w:r>
    </w:p>
    <w:p>
      <w:pPr>
        <w:pStyle w:val="Compact"/>
        <w:numPr>
          <w:ilvl w:val="0"/>
          <w:numId w:val="1002"/>
        </w:numPr>
      </w:pPr>
      <w:r>
        <w:t xml:space="preserve">Shewhart, W. A. (1931). Economic Control of Quality of Manufactured Product. D. Van Nostrand. (three-sigma rule)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2026-03-13T23:47:59Z</dcterms:created>
  <dcterms:modified xsi:type="dcterms:W3CDTF">2026-03-13T23:47:59Z</dcterms:modified>
</cp:coreProperties>
</file>

<file path=docProps/custom.xml><?xml version="1.0" encoding="utf-8"?>
<Properties xmlns="http://schemas.openxmlformats.org/officeDocument/2006/custom-properties" xmlns:vt="http://schemas.openxmlformats.org/officeDocument/2006/docPropsVTypes"/>
</file>