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anomaly-detector"/>
    <w:p>
      <w:pPr>
        <w:pStyle w:val="Heading2"/>
      </w:pPr>
      <w:r>
        <w:t xml:space="preserve">Custom Anomaly Detector</w:t>
      </w:r>
    </w:p>
    <w:bookmarkEnd w:id="20"/>
    <w:bookmarkStart w:id="21"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21"/>
    <w:bookmarkStart w:id="22"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22"/>
    <w:bookmarkStart w:id="26"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custom/doc/custom_anomaly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2026-03-12T00:57:59Z</dcterms:created>
  <dcterms:modified xsi:type="dcterms:W3CDTF">2026-03-12T00:57:59Z</dcterms:modified>
</cp:coreProperties>
</file>

<file path=docProps/custom.xml><?xml version="1.0" encoding="utf-8"?>
<Properties xmlns="http://schemas.openxmlformats.org/officeDocument/2006/custom-properties" xmlns:vt="http://schemas.openxmlformats.org/officeDocument/2006/docPropsVTypes"/>
</file>