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Joinpoint Regression++ with</w:t>
      </w:r>
      <w:r>
        <w:t xml:space="preserve"> </w:t>
      </w:r>
      <w:r>
        <w:rPr>
          <w:rStyle w:val="VerbatimChar"/>
        </w:rPr>
        <w:t xml:space="preserve">hcp_joinpoint()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Joinpoint Regression++ for change-point detection on a univariate time series. The method fits connected linear segments and selects the number of breaks with information criteria, which makes it useful when the signal changes its trend in a structured way.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rPr>
          <w:rStyle w:val="VerbatimChar"/>
        </w:rPr>
        <w:t xml:space="preserve">hcp_joinpoint()</w:t>
      </w:r>
      <w:r>
        <w:t xml:space="preserve"> </w:t>
      </w:r>
      <w:r>
        <w:t xml:space="preserve">searches for a piecewise linear representation of the series. Harbinger evaluates models 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 </w:t>
      </w:r>
      <w:r>
        <w:t xml:space="preserve">joinpoints, computes BIC, BIC3 and WBIC, and keeps the model with the smallest WBIC score.</w:t>
      </w:r>
    </w:p>
    <w:p>
      <w:pPr>
        <w:pStyle w:val="BodyText"/>
      </w:pPr>
      <w:r>
        <w:t xml:space="preserve">In this notebook the method is described as Joinpoint Regression++ to distinguish it from the original permutation-test workflow in the reference literature. This implementation uses dynamic programming for global segment optimization, so it does not rely on brute-force breakpoint enumeration.</w:t>
      </w:r>
    </w:p>
    <w:p>
      <w:pPr>
        <w:pStyle w:val="BodyText"/>
      </w:pPr>
      <w:r>
        <w:t xml:space="preserve">This is a good fit for series where the main evidence of change is a shift in slope or trend level rather than an isolated spike.</w:t>
      </w:r>
    </w:p>
    <w:bookmarkEnd w:id="10"/>
    <w:bookmarkStart w:id="11" w:name="prepare-the-example"/>
    <w:p>
      <w:pPr>
        <w:pStyle w:val="Heading2"/>
      </w:pPr>
      <w:r>
        <w:t xml:space="preserve">Prepare the Example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</w:p>
    <w:bookmarkEnd w:id="11"/>
    <w:bookmarkStart w:id="15" w:name="visualize-the-raw-series"/>
    <w:p>
      <w:pPr>
        <w:pStyle w:val="Heading2"/>
      </w:pPr>
      <w:r>
        <w:t xml:space="preserve">Visualize the Raw Series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9-joinpoint-hcp_joinpoint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2"/>
      </w:pPr>
      <w:r>
        <w:t xml:space="preserve">Configure the Method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hcp_joinpoint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min_between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comparison</w:t>
      </w:r>
    </w:p>
    <w:p>
      <w:pPr>
        <w:pStyle w:val="SourceCode"/>
      </w:pPr>
      <w:r>
        <w:rPr>
          <w:rStyle w:val="VerbatimChar"/>
        </w:rPr>
        <w:t xml:space="preserve">##   k       RSS       BIC     BIC3    Weight      WBIC</w:t>
      </w:r>
      <w:r>
        <w:br/>
      </w:r>
      <w:r>
        <w:rPr>
          <w:rStyle w:val="VerbatimChar"/>
        </w:rPr>
        <w:t xml:space="preserve">## 1 0 9010.6987 2.9164182 2.916418 0.0000000 2.9164182</w:t>
      </w:r>
      <w:r>
        <w:br/>
      </w:r>
      <w:r>
        <w:rPr>
          <w:rStyle w:val="VerbatimChar"/>
        </w:rPr>
        <w:t xml:space="preserve">## 2 1  911.8359 0.6505688 0.662998 0.8837996 0.6615537</w:t>
      </w:r>
    </w:p>
    <w:bookmarkEnd w:id="16"/>
    <w:bookmarkStart w:id="17" w:name="run-detection"/>
    <w:p>
      <w:pPr>
        <w:pStyle w:val="Heading2"/>
      </w:pPr>
      <w:r>
        <w:t xml:space="preserve">Run Detection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VerbatimChar"/>
        </w:rPr>
        <w:t xml:space="preserve">##     idx event        type</w:t>
      </w:r>
      <w:r>
        <w:br/>
      </w:r>
      <w:r>
        <w:rPr>
          <w:rStyle w:val="VerbatimChar"/>
        </w:rPr>
        <w:t xml:space="preserve">## 201 201  TRUE changepoint</w:t>
      </w:r>
    </w:p>
    <w:bookmarkEnd w:id="17"/>
    <w:bookmarkStart w:id="18" w:name="evaluate-the-result"/>
    <w:p>
      <w:pPr>
        <w:pStyle w:val="Heading2"/>
      </w:pPr>
      <w:r>
        <w:t xml:space="preserve">Evaluate the Result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har_eval</w:t>
      </w:r>
      <w:r>
        <w:rPr>
          <w:rStyle w:val="NormalTok"/>
        </w:rPr>
        <w:t xml:space="preserve">(),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4     495</w:t>
      </w:r>
    </w:p>
    <w:bookmarkEnd w:id="18"/>
    <w:bookmarkStart w:id="22" w:name="plot-the-detections"/>
    <w:p>
      <w:pPr>
        <w:pStyle w:val="Heading2"/>
      </w:pPr>
      <w:r>
        <w:t xml:space="preserve">Plot the Detections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9-joinpoint-hcp_joinpoint_files/6bcb97b34a121ea3463ba9d8b59a5de7919b1e3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Kim HJ, Fay MP, Feuer EJ, Midthune DN (2000). Permutation Tests for Joinpoint Regression with Applications to Cancer Rates. Statistics in Medicine, 19(3), 335-351.</w:t>
      </w:r>
    </w:p>
    <w:p>
      <w:pPr>
        <w:pStyle w:val="Compact"/>
        <w:numPr>
          <w:ilvl w:val="0"/>
          <w:numId w:val="1001"/>
        </w:numPr>
      </w:pPr>
      <w:r>
        <w:t xml:space="preserve">Kim HJ, Chen HS, Midthune D, Wheeler B, Buckman DW, Green D, Byrne J, Luo J, Feuer EJ (2023). Data-driven choice of a model selection method in joinpoint regression. Journal of Applied Statistics, 50(9), 1992-2013.</w:t>
      </w:r>
    </w:p>
    <w:p>
      <w:pPr>
        <w:pStyle w:val="Compact"/>
        <w:numPr>
          <w:ilvl w:val="0"/>
          <w:numId w:val="1001"/>
        </w:numPr>
      </w:pPr>
      <w:r>
        <w:t xml:space="preserve">National Cancer Institute. Joinpoint Trend Analysis Software.</w:t>
      </w:r>
      <w:r>
        <w:t xml:space="preserve"> </w:t>
      </w:r>
      <w:hyperlink r:id="rId23">
        <w:r>
          <w:rPr>
            <w:rStyle w:val="Hyperlink"/>
          </w:rPr>
          <w:t xml:space="preserve">https://surveillance.cancer.gov/joinpoint/</w:t>
        </w:r>
      </w:hyperlink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hyperlink" Id="rId23" Target="https://surveillance.cancer.gov/joinpoi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urveillance.cancer.gov/joinpoi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Joinpoint Regression++ with hcp_joinpoint()</dc:title>
  <dc:creator/>
  <cp:keywords/>
  <dcterms:created xsi:type="dcterms:W3CDTF">2026-05-20T22:58:28Z</dcterms:created>
  <dcterms:modified xsi:type="dcterms:W3CDTF">2026-05-20T22:58:28Z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