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ARIMA (</w:t>
      </w:r>
      <w:r>
        <w:rPr>
          <w:rStyle w:val="VerbatimChar"/>
        </w:rPr>
        <w:t xml:space="preserve">hcp_cf_arima</w:t>
      </w:r>
      <w:r>
        <w:t xml:space="preserve">). The detector scores short-term prediction</w:t>
      </w:r>
      <w:r>
        <w:t xml:space="preserve"> </w:t>
      </w:r>
      <w:r>
        <w:t xml:space="preserve">residuals 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ARIMA models residual deviations, smooths the score over time,</w:t>
      </w:r>
      <w:r>
        <w:t xml:space="preserve"> </w:t>
      </w:r>
      <w:r>
        <w:t xml:space="preserve">and applies a threshold to highlight structural changes. The ARIMA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hcp_cf_arima</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change_point\doc\07-changefinder-hcp_cf_arima_files/693e41389f8fe8d7187225776a46ef4a27e40c1f.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ChangeFinder-ARIMA model</w:t>
      </w:r>
      <w:r>
        <w:br/>
      </w:r>
      <w:r>
        <w:rPr>
          <w:rStyle w:val="NormalTok"/>
        </w:rPr>
        <w:t xml:space="preserve">model </w:t>
      </w:r>
      <w:r>
        <w:rPr>
          <w:rStyle w:val="OtherTok"/>
        </w:rPr>
        <w:t xml:space="preserve">&lt;-</w:t>
      </w:r>
      <w:r>
        <w:rPr>
          <w:rStyle w:val="NormalTok"/>
        </w:rPr>
        <w:t xml:space="preserve"> </w:t>
      </w:r>
      <w:r>
        <w:rPr>
          <w:rStyle w:val="FunctionTok"/>
        </w:rPr>
        <w:t xml:space="preserve">hcp_cf_arima</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hcp_cf_arima</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change_point\doc\07-changefinder-hcp_cf_arima_files/5bf742590fb863a6432559fc60234be08c22e684.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change_point\doc\07-changefinder-hcp_cf_arima_files/cfef06fe78aa7cf7e7d279c9850ded525a8c686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2026-05-07T21:12:26Z</dcterms:created>
  <dcterms:modified xsi:type="dcterms:W3CDTF">2026-05-07T21:12:26Z</dcterms:modified>
</cp:coreProperties>
</file>

<file path=docProps/custom.xml><?xml version="1.0" encoding="utf-8"?>
<Properties xmlns="http://schemas.openxmlformats.org/officeDocument/2006/custom-properties" xmlns:vt="http://schemas.openxmlformats.org/officeDocument/2006/docPropsVTypes"/>
</file>