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p>
      <w:pPr>
        <w:pStyle w:val="FirstParagraph"/>
      </w:pPr>
      <w:r>
        <w:t xml:space="preserve">Contract note</w:t>
      </w:r>
      <w:r>
        <w:t xml:space="preserve"> </w:t>
      </w:r>
      <w:r>
        <w:t xml:space="preserve">-</w:t>
      </w:r>
      <w:r>
        <w:t xml:space="preserve"> </w:t>
      </w:r>
      <w:r>
        <w:rPr>
          <w:rStyle w:val="VerbatimChar"/>
        </w:rPr>
        <w:t xml:space="preserve">hanr_ml()</w:t>
      </w:r>
      <w:r>
        <w:t xml:space="preserve"> </w:t>
      </w:r>
      <w:r>
        <w:t xml:space="preserve">now coerces the wrapped regressor output with</w:t>
      </w:r>
      <w:r>
        <w:t xml:space="preserve"> </w:t>
      </w:r>
      <w:r>
        <w:rPr>
          <w:rStyle w:val="VerbatimChar"/>
        </w:rPr>
        <w:t xml:space="preserve">as.vector()</w:t>
      </w:r>
      <w:r>
        <w:t xml:space="preserve"> </w:t>
      </w:r>
      <w:r>
        <w:t xml:space="preserve">before computing residuals, so</w:t>
      </w:r>
      <w:r>
        <w:t xml:space="preserve"> </w:t>
      </w:r>
      <w:r>
        <w:rPr>
          <w:rStyle w:val="VerbatimChar"/>
        </w:rPr>
        <w:t xml:space="preserve">tspredit</w:t>
      </w:r>
      <w:r>
        <w:t xml:space="preserve"> </w:t>
      </w:r>
      <w:r>
        <w:t xml:space="preserve">models remain compatible even when</w:t>
      </w:r>
      <w:r>
        <w:t xml:space="preserve"> </w:t>
      </w:r>
      <w:r>
        <w:rPr>
          <w:rStyle w:val="VerbatimChar"/>
        </w:rPr>
        <w:t xml:space="preserve">predict()</w:t>
      </w:r>
      <w:r>
        <w:t xml:space="preserve"> </w:t>
      </w:r>
      <w:r>
        <w:t xml:space="preserve">carries extra attributes.</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5-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5-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5-regression-ml-hanr_ml_conv1d_files/d294d41b8e10628a1fd6bfea3723cbd0fed7a632.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2026-07-08T22:33:56Z</dcterms:created>
  <dcterms:modified xsi:type="dcterms:W3CDTF">2026-07-08T22:33:56Z</dcterms:modified>
</cp:coreProperties>
</file>

<file path=docProps/custom.xml><?xml version="1.0" encoding="utf-8"?>
<Properties xmlns="http://schemas.openxmlformats.org/officeDocument/2006/custom-properties" xmlns:vt="http://schemas.openxmlformats.org/officeDocument/2006/docPropsVTypes"/>
</file>